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EEE" w:rsidRDefault="00717EEE" w:rsidP="009F2389">
      <w:pPr>
        <w:spacing w:line="276" w:lineRule="auto"/>
        <w:jc w:val="center"/>
        <w:rPr>
          <w:b/>
          <w:sz w:val="24"/>
          <w:szCs w:val="24"/>
          <w:lang w:val="ru-RU" w:eastAsia="en-US"/>
        </w:rPr>
      </w:pPr>
    </w:p>
    <w:p w:rsidR="00717EEE" w:rsidRDefault="00781E0B" w:rsidP="00717EEE">
      <w:pPr>
        <w:spacing w:line="276" w:lineRule="auto"/>
        <w:jc w:val="center"/>
        <w:rPr>
          <w:b/>
          <w:sz w:val="24"/>
          <w:szCs w:val="24"/>
          <w:lang w:val="ru-RU" w:eastAsia="en-US"/>
        </w:rPr>
      </w:pPr>
      <w:r>
        <w:rPr>
          <w:b/>
          <w:bCs/>
          <w:sz w:val="24"/>
          <w:szCs w:val="24"/>
          <w:lang w:val="ru-RU" w:eastAsia="en-US"/>
        </w:rPr>
        <w:t>Планируемые  результаты</w:t>
      </w:r>
      <w:r w:rsidR="00717EEE" w:rsidRPr="009F2389">
        <w:rPr>
          <w:b/>
          <w:bCs/>
          <w:sz w:val="24"/>
          <w:szCs w:val="24"/>
          <w:lang w:val="ru-RU" w:eastAsia="en-US"/>
        </w:rPr>
        <w:t xml:space="preserve"> освоения программы </w:t>
      </w:r>
      <w:r>
        <w:rPr>
          <w:b/>
          <w:sz w:val="24"/>
          <w:szCs w:val="24"/>
          <w:lang w:val="ru-RU" w:eastAsia="en-US"/>
        </w:rPr>
        <w:t>предмета «Р</w:t>
      </w:r>
      <w:r w:rsidR="00C119EF">
        <w:rPr>
          <w:b/>
          <w:sz w:val="24"/>
          <w:szCs w:val="24"/>
          <w:lang w:val="ru-RU" w:eastAsia="en-US"/>
        </w:rPr>
        <w:t>одной р</w:t>
      </w:r>
      <w:bookmarkStart w:id="0" w:name="_GoBack"/>
      <w:bookmarkEnd w:id="0"/>
      <w:r>
        <w:rPr>
          <w:b/>
          <w:sz w:val="24"/>
          <w:szCs w:val="24"/>
          <w:lang w:val="ru-RU" w:eastAsia="en-US"/>
        </w:rPr>
        <w:t>усский язык»</w:t>
      </w:r>
    </w:p>
    <w:p w:rsidR="00717EEE" w:rsidRPr="00E733E7" w:rsidRDefault="00717EEE" w:rsidP="00717EEE">
      <w:pPr>
        <w:spacing w:line="276" w:lineRule="auto"/>
        <w:jc w:val="center"/>
        <w:rPr>
          <w:b/>
          <w:sz w:val="16"/>
          <w:szCs w:val="16"/>
          <w:lang w:val="ru-RU" w:eastAsia="en-US"/>
        </w:rPr>
      </w:pPr>
    </w:p>
    <w:p w:rsidR="00717EEE" w:rsidRPr="00D91E29" w:rsidRDefault="00717EEE" w:rsidP="00717EEE">
      <w:pPr>
        <w:tabs>
          <w:tab w:val="left" w:pos="4201"/>
        </w:tabs>
        <w:spacing w:line="276" w:lineRule="auto"/>
        <w:ind w:firstLine="567"/>
        <w:jc w:val="both"/>
        <w:rPr>
          <w:b/>
          <w:i/>
          <w:sz w:val="24"/>
          <w:szCs w:val="24"/>
          <w:lang w:val="ru-RU"/>
        </w:rPr>
      </w:pPr>
      <w:r w:rsidRPr="00D91E29">
        <w:rPr>
          <w:b/>
          <w:i/>
          <w:sz w:val="24"/>
          <w:szCs w:val="24"/>
          <w:bdr w:val="none" w:sz="0" w:space="0" w:color="auto" w:frame="1"/>
          <w:lang w:val="ru-RU"/>
        </w:rPr>
        <w:t>Личностные результаты</w:t>
      </w:r>
      <w:r w:rsidRPr="00D91E29">
        <w:rPr>
          <w:b/>
          <w:i/>
          <w:sz w:val="24"/>
          <w:szCs w:val="24"/>
          <w:lang w:val="ru-RU"/>
        </w:rPr>
        <w:t>:</w:t>
      </w:r>
      <w:r w:rsidRPr="009F2389">
        <w:rPr>
          <w:b/>
          <w:i/>
          <w:sz w:val="24"/>
          <w:szCs w:val="24"/>
          <w:lang w:val="ru-RU"/>
        </w:rPr>
        <w:tab/>
      </w:r>
    </w:p>
    <w:p w:rsidR="00717EEE" w:rsidRPr="00D91E29" w:rsidRDefault="00717EEE" w:rsidP="00717EEE">
      <w:pPr>
        <w:numPr>
          <w:ilvl w:val="0"/>
          <w:numId w:val="27"/>
        </w:numPr>
        <w:spacing w:line="276" w:lineRule="auto"/>
        <w:ind w:left="426" w:hanging="284"/>
        <w:contextualSpacing/>
        <w:jc w:val="both"/>
        <w:rPr>
          <w:sz w:val="24"/>
          <w:szCs w:val="24"/>
          <w:lang w:val="ru-RU"/>
        </w:rPr>
      </w:pPr>
      <w:r w:rsidRPr="00D91E29">
        <w:rPr>
          <w:rFonts w:eastAsiaTheme="minorHAnsi"/>
          <w:sz w:val="24"/>
          <w:szCs w:val="24"/>
          <w:lang w:val="ru-RU" w:eastAsia="en-US"/>
        </w:rPr>
        <w:t xml:space="preserve">формирование российской гражданской идентичности, патриотизма, уважения </w:t>
      </w:r>
      <w:r w:rsidRPr="00D91E29">
        <w:rPr>
          <w:sz w:val="24"/>
          <w:szCs w:val="24"/>
          <w:lang w:val="ru-RU"/>
        </w:rPr>
        <w:t>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символов;</w:t>
      </w:r>
    </w:p>
    <w:p w:rsidR="00717EEE" w:rsidRPr="00D91E29" w:rsidRDefault="00717EEE" w:rsidP="00717EEE">
      <w:pPr>
        <w:numPr>
          <w:ilvl w:val="0"/>
          <w:numId w:val="27"/>
        </w:numPr>
        <w:spacing w:line="276" w:lineRule="auto"/>
        <w:ind w:left="426" w:hanging="284"/>
        <w:contextualSpacing/>
        <w:jc w:val="both"/>
        <w:rPr>
          <w:sz w:val="24"/>
          <w:szCs w:val="24"/>
          <w:lang w:val="ru-RU"/>
        </w:rPr>
      </w:pPr>
      <w:r w:rsidRPr="00D91E29">
        <w:rPr>
          <w:rFonts w:eastAsiaTheme="minorHAnsi"/>
          <w:sz w:val="24"/>
          <w:szCs w:val="24"/>
          <w:lang w:val="ru-RU" w:eastAsia="en-US"/>
        </w:rPr>
        <w:t xml:space="preserve">формирование </w:t>
      </w:r>
      <w:r w:rsidRPr="00D91E29">
        <w:rPr>
          <w:sz w:val="24"/>
          <w:szCs w:val="24"/>
          <w:lang w:val="ru-RU"/>
        </w:rPr>
        <w:t>гражданской позиции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достоинства;</w:t>
      </w:r>
    </w:p>
    <w:p w:rsidR="00717EEE" w:rsidRPr="009F2389" w:rsidRDefault="00717EEE" w:rsidP="00717EEE">
      <w:pPr>
        <w:numPr>
          <w:ilvl w:val="0"/>
          <w:numId w:val="27"/>
        </w:numPr>
        <w:spacing w:line="276" w:lineRule="auto"/>
        <w:ind w:left="426" w:hanging="284"/>
        <w:contextualSpacing/>
        <w:jc w:val="both"/>
        <w:rPr>
          <w:sz w:val="24"/>
          <w:szCs w:val="24"/>
          <w:lang w:val="ru-RU"/>
        </w:rPr>
      </w:pPr>
      <w:r w:rsidRPr="00D91E29">
        <w:rPr>
          <w:sz w:val="24"/>
          <w:szCs w:val="24"/>
          <w:lang w:val="ru-RU"/>
        </w:rPr>
        <w:t>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717EEE" w:rsidRPr="009F2389" w:rsidRDefault="00717EEE" w:rsidP="00717EEE">
      <w:pPr>
        <w:numPr>
          <w:ilvl w:val="0"/>
          <w:numId w:val="27"/>
        </w:numPr>
        <w:spacing w:line="276" w:lineRule="auto"/>
        <w:ind w:left="426" w:hanging="284"/>
        <w:contextualSpacing/>
        <w:jc w:val="both"/>
        <w:rPr>
          <w:sz w:val="24"/>
          <w:szCs w:val="24"/>
          <w:lang w:val="ru-RU"/>
        </w:rPr>
      </w:pPr>
      <w:r w:rsidRPr="009F2389">
        <w:rPr>
          <w:sz w:val="24"/>
          <w:szCs w:val="24"/>
          <w:lang w:val="ru-RU"/>
        </w:rPr>
        <w:t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</w:t>
      </w:r>
    </w:p>
    <w:p w:rsidR="00717EEE" w:rsidRPr="00D91E29" w:rsidRDefault="00717EEE" w:rsidP="00717EEE">
      <w:pPr>
        <w:numPr>
          <w:ilvl w:val="0"/>
          <w:numId w:val="27"/>
        </w:numPr>
        <w:spacing w:line="276" w:lineRule="auto"/>
        <w:ind w:left="426" w:hanging="284"/>
        <w:contextualSpacing/>
        <w:jc w:val="both"/>
        <w:rPr>
          <w:sz w:val="24"/>
          <w:szCs w:val="24"/>
          <w:lang w:val="ru-RU"/>
        </w:rPr>
      </w:pPr>
      <w:r w:rsidRPr="009F2389">
        <w:rPr>
          <w:sz w:val="24"/>
          <w:szCs w:val="24"/>
          <w:lang w:val="ru-RU"/>
        </w:rPr>
        <w:t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717EEE" w:rsidRPr="00D91E29" w:rsidRDefault="00717EEE" w:rsidP="00717EEE">
      <w:pPr>
        <w:numPr>
          <w:ilvl w:val="0"/>
          <w:numId w:val="27"/>
        </w:numPr>
        <w:spacing w:line="276" w:lineRule="auto"/>
        <w:ind w:left="426" w:hanging="284"/>
        <w:contextualSpacing/>
        <w:jc w:val="both"/>
        <w:rPr>
          <w:sz w:val="24"/>
          <w:szCs w:val="24"/>
          <w:lang w:val="ru-RU"/>
        </w:rPr>
      </w:pPr>
      <w:r w:rsidRPr="00D91E29">
        <w:rPr>
          <w:sz w:val="24"/>
          <w:szCs w:val="24"/>
          <w:lang w:val="ru-RU"/>
        </w:rPr>
        <w:t>формирование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717EEE" w:rsidRPr="00D91E29" w:rsidRDefault="00717EEE" w:rsidP="00717EEE">
      <w:pPr>
        <w:numPr>
          <w:ilvl w:val="0"/>
          <w:numId w:val="27"/>
        </w:numPr>
        <w:spacing w:line="276" w:lineRule="auto"/>
        <w:ind w:left="426" w:hanging="284"/>
        <w:contextualSpacing/>
        <w:jc w:val="both"/>
        <w:rPr>
          <w:sz w:val="24"/>
          <w:szCs w:val="24"/>
          <w:lang w:val="ru-RU"/>
        </w:rPr>
      </w:pPr>
      <w:r w:rsidRPr="00D91E29">
        <w:rPr>
          <w:sz w:val="24"/>
          <w:szCs w:val="24"/>
          <w:lang w:val="ru-RU"/>
        </w:rPr>
        <w:t>развитие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717EEE" w:rsidRPr="00D91E29" w:rsidRDefault="00717EEE" w:rsidP="00717EEE">
      <w:pPr>
        <w:spacing w:line="276" w:lineRule="auto"/>
        <w:ind w:left="567"/>
        <w:jc w:val="both"/>
        <w:rPr>
          <w:rFonts w:eastAsia="Calibri"/>
          <w:b/>
          <w:i/>
          <w:sz w:val="24"/>
          <w:szCs w:val="24"/>
          <w:lang w:val="ru-RU" w:eastAsia="en-US"/>
        </w:rPr>
      </w:pPr>
      <w:proofErr w:type="spellStart"/>
      <w:r w:rsidRPr="00D91E29">
        <w:rPr>
          <w:rFonts w:eastAsia="Calibri"/>
          <w:b/>
          <w:i/>
          <w:sz w:val="24"/>
          <w:szCs w:val="24"/>
          <w:bdr w:val="none" w:sz="0" w:space="0" w:color="auto" w:frame="1"/>
          <w:lang w:val="ru-RU" w:eastAsia="en-US"/>
        </w:rPr>
        <w:t>Метапредметные</w:t>
      </w:r>
      <w:proofErr w:type="spellEnd"/>
      <w:r w:rsidRPr="00D91E29">
        <w:rPr>
          <w:rFonts w:eastAsia="Calibri"/>
          <w:b/>
          <w:i/>
          <w:sz w:val="24"/>
          <w:szCs w:val="24"/>
          <w:bdr w:val="none" w:sz="0" w:space="0" w:color="auto" w:frame="1"/>
          <w:lang w:val="ru-RU" w:eastAsia="en-US"/>
        </w:rPr>
        <w:t xml:space="preserve"> результаты</w:t>
      </w:r>
      <w:r w:rsidRPr="00D91E29">
        <w:rPr>
          <w:rFonts w:eastAsia="Calibri"/>
          <w:b/>
          <w:i/>
          <w:sz w:val="24"/>
          <w:szCs w:val="24"/>
          <w:lang w:val="ru-RU" w:eastAsia="en-US"/>
        </w:rPr>
        <w:t>:</w:t>
      </w:r>
    </w:p>
    <w:p w:rsidR="00717EEE" w:rsidRPr="00D91E29" w:rsidRDefault="00717EEE" w:rsidP="00717EEE">
      <w:pPr>
        <w:numPr>
          <w:ilvl w:val="0"/>
          <w:numId w:val="26"/>
        </w:numPr>
        <w:spacing w:line="276" w:lineRule="auto"/>
        <w:ind w:left="426" w:hanging="284"/>
        <w:contextualSpacing/>
        <w:jc w:val="both"/>
        <w:rPr>
          <w:rFonts w:eastAsia="Calibri"/>
          <w:sz w:val="24"/>
          <w:szCs w:val="24"/>
          <w:lang w:val="ru-RU" w:eastAsia="en-US"/>
        </w:rPr>
      </w:pPr>
      <w:r w:rsidRPr="00D91E29">
        <w:rPr>
          <w:rFonts w:eastAsia="Calibri"/>
          <w:sz w:val="24"/>
          <w:szCs w:val="24"/>
          <w:lang w:val="ru-RU" w:eastAsia="en-US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планов;</w:t>
      </w:r>
    </w:p>
    <w:p w:rsidR="00717EEE" w:rsidRPr="00D91E29" w:rsidRDefault="00717EEE" w:rsidP="00717EEE">
      <w:pPr>
        <w:numPr>
          <w:ilvl w:val="0"/>
          <w:numId w:val="26"/>
        </w:numPr>
        <w:spacing w:line="276" w:lineRule="auto"/>
        <w:ind w:left="426" w:hanging="284"/>
        <w:contextualSpacing/>
        <w:jc w:val="both"/>
        <w:rPr>
          <w:rFonts w:eastAsia="Calibri"/>
          <w:sz w:val="24"/>
          <w:szCs w:val="24"/>
          <w:lang w:val="ru-RU" w:eastAsia="en-US"/>
        </w:rPr>
      </w:pPr>
      <w:r w:rsidRPr="00D91E29">
        <w:rPr>
          <w:rFonts w:eastAsia="Calibri"/>
          <w:sz w:val="24"/>
          <w:szCs w:val="24"/>
          <w:lang w:val="ru-RU" w:eastAsia="en-US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717EEE" w:rsidRPr="00D91E29" w:rsidRDefault="00717EEE" w:rsidP="00717EEE">
      <w:pPr>
        <w:numPr>
          <w:ilvl w:val="0"/>
          <w:numId w:val="26"/>
        </w:numPr>
        <w:spacing w:line="276" w:lineRule="auto"/>
        <w:ind w:left="426" w:hanging="284"/>
        <w:contextualSpacing/>
        <w:jc w:val="both"/>
        <w:rPr>
          <w:rFonts w:eastAsia="Calibri"/>
          <w:sz w:val="24"/>
          <w:szCs w:val="24"/>
          <w:lang w:val="ru-RU" w:eastAsia="en-US"/>
        </w:rPr>
      </w:pPr>
      <w:r w:rsidRPr="00D91E29">
        <w:rPr>
          <w:rFonts w:eastAsia="Calibri"/>
          <w:sz w:val="24"/>
          <w:szCs w:val="24"/>
          <w:lang w:val="ru-RU" w:eastAsia="en-US"/>
        </w:rPr>
        <w:t>владение навыками познавательной, учебно-исследовательской и проектной деятельности, способность и готовность к самостоятельному поиску методов решения практических задач;</w:t>
      </w:r>
    </w:p>
    <w:p w:rsidR="00717EEE" w:rsidRPr="00D91E29" w:rsidRDefault="00717EEE" w:rsidP="00717EEE">
      <w:pPr>
        <w:numPr>
          <w:ilvl w:val="0"/>
          <w:numId w:val="26"/>
        </w:numPr>
        <w:spacing w:line="276" w:lineRule="auto"/>
        <w:ind w:left="426" w:hanging="284"/>
        <w:contextualSpacing/>
        <w:jc w:val="both"/>
        <w:rPr>
          <w:rFonts w:eastAsia="Calibri"/>
          <w:sz w:val="24"/>
          <w:szCs w:val="24"/>
          <w:lang w:val="ru-RU" w:eastAsia="en-US"/>
        </w:rPr>
      </w:pPr>
      <w:r w:rsidRPr="00D91E29">
        <w:rPr>
          <w:rFonts w:eastAsia="Calibri"/>
          <w:sz w:val="24"/>
          <w:szCs w:val="24"/>
          <w:lang w:val="ru-RU" w:eastAsia="en-US"/>
        </w:rPr>
        <w:t>готовность и способность к самостоятельной 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717EEE" w:rsidRPr="00D91E29" w:rsidRDefault="00717EEE" w:rsidP="00717EEE">
      <w:pPr>
        <w:numPr>
          <w:ilvl w:val="0"/>
          <w:numId w:val="26"/>
        </w:numPr>
        <w:spacing w:line="276" w:lineRule="auto"/>
        <w:ind w:left="426" w:hanging="284"/>
        <w:contextualSpacing/>
        <w:jc w:val="both"/>
        <w:rPr>
          <w:rFonts w:eastAsia="Calibri"/>
          <w:sz w:val="24"/>
          <w:szCs w:val="24"/>
          <w:lang w:val="ru-RU" w:eastAsia="en-US"/>
        </w:rPr>
      </w:pPr>
      <w:r w:rsidRPr="009F2389">
        <w:rPr>
          <w:rFonts w:eastAsia="Calibri"/>
          <w:sz w:val="24"/>
          <w:szCs w:val="24"/>
          <w:lang w:val="ru-RU" w:eastAsia="en-US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717EEE" w:rsidRPr="009F2389" w:rsidRDefault="00717EEE" w:rsidP="00717EEE">
      <w:pPr>
        <w:spacing w:line="276" w:lineRule="auto"/>
        <w:ind w:left="567"/>
        <w:contextualSpacing/>
        <w:jc w:val="both"/>
        <w:rPr>
          <w:rFonts w:eastAsia="Calibri"/>
          <w:b/>
          <w:i/>
          <w:sz w:val="24"/>
          <w:szCs w:val="24"/>
          <w:lang w:val="ru-RU" w:eastAsia="en-US"/>
        </w:rPr>
      </w:pPr>
      <w:r w:rsidRPr="00D91E29">
        <w:rPr>
          <w:rFonts w:eastAsia="Calibri"/>
          <w:b/>
          <w:i/>
          <w:sz w:val="24"/>
          <w:szCs w:val="24"/>
          <w:bdr w:val="none" w:sz="0" w:space="0" w:color="auto" w:frame="1"/>
          <w:lang w:val="ru-RU" w:eastAsia="en-US"/>
        </w:rPr>
        <w:t>Предметные результаты</w:t>
      </w:r>
      <w:r w:rsidRPr="00D91E29">
        <w:rPr>
          <w:rFonts w:eastAsia="Calibri"/>
          <w:b/>
          <w:i/>
          <w:sz w:val="24"/>
          <w:szCs w:val="24"/>
          <w:lang w:val="ru-RU" w:eastAsia="en-US"/>
        </w:rPr>
        <w:t xml:space="preserve">: </w:t>
      </w:r>
    </w:p>
    <w:p w:rsidR="00717EEE" w:rsidRPr="009F2389" w:rsidRDefault="00717EEE" w:rsidP="00717EEE">
      <w:pPr>
        <w:pStyle w:val="a5"/>
        <w:numPr>
          <w:ilvl w:val="0"/>
          <w:numId w:val="30"/>
        </w:numPr>
        <w:spacing w:line="276" w:lineRule="auto"/>
        <w:jc w:val="both"/>
        <w:rPr>
          <w:bCs/>
          <w:sz w:val="24"/>
          <w:szCs w:val="24"/>
          <w:lang w:val="ru-RU" w:eastAsia="en-US"/>
        </w:rPr>
      </w:pPr>
      <w:r w:rsidRPr="009F2389">
        <w:rPr>
          <w:bCs/>
          <w:sz w:val="24"/>
          <w:szCs w:val="24"/>
          <w:lang w:val="ru-RU" w:eastAsia="en-US"/>
        </w:rPr>
        <w:lastRenderedPageBreak/>
        <w:t>осознание роли русского родного языка в жизни общества и государства, в современном мире; осознание роли русского родного языка в жизни человека; осознание языка как развивающегося явления, взаимосвязи исторического развития языка с историей общества;</w:t>
      </w:r>
    </w:p>
    <w:p w:rsidR="00717EEE" w:rsidRPr="009F2389" w:rsidRDefault="00717EEE" w:rsidP="00717EEE">
      <w:pPr>
        <w:pStyle w:val="a5"/>
        <w:numPr>
          <w:ilvl w:val="0"/>
          <w:numId w:val="30"/>
        </w:numPr>
        <w:spacing w:line="276" w:lineRule="auto"/>
        <w:jc w:val="both"/>
        <w:rPr>
          <w:bCs/>
          <w:sz w:val="24"/>
          <w:szCs w:val="24"/>
          <w:lang w:val="ru-RU" w:eastAsia="en-US"/>
        </w:rPr>
      </w:pPr>
      <w:r w:rsidRPr="009F2389">
        <w:rPr>
          <w:bCs/>
          <w:sz w:val="24"/>
          <w:szCs w:val="24"/>
          <w:lang w:val="ru-RU" w:eastAsia="en-US"/>
        </w:rPr>
        <w:t>осознание национального своеобразия, богатства, выразительности русского родного языка;</w:t>
      </w:r>
    </w:p>
    <w:p w:rsidR="00717EEE" w:rsidRPr="009F2389" w:rsidRDefault="00717EEE" w:rsidP="00717EEE">
      <w:pPr>
        <w:pStyle w:val="a5"/>
        <w:numPr>
          <w:ilvl w:val="0"/>
          <w:numId w:val="30"/>
        </w:numPr>
        <w:spacing w:line="276" w:lineRule="auto"/>
        <w:jc w:val="both"/>
        <w:rPr>
          <w:bCs/>
          <w:sz w:val="24"/>
          <w:szCs w:val="24"/>
          <w:lang w:val="ru-RU" w:eastAsia="en-US"/>
        </w:rPr>
      </w:pPr>
      <w:r w:rsidRPr="009F2389">
        <w:rPr>
          <w:bCs/>
          <w:sz w:val="24"/>
          <w:szCs w:val="24"/>
          <w:lang w:val="ru-RU" w:eastAsia="en-US"/>
        </w:rPr>
        <w:t>распознавание, характеристика понимание и истолкование значения фразеологических оборотов с национально-культурным компонентом, уместное употребление их в современных ситуациях речевого общения; понимание и истолкование значения крылатых слов и выражений;</w:t>
      </w:r>
    </w:p>
    <w:p w:rsidR="00717EEE" w:rsidRPr="009F2389" w:rsidRDefault="00717EEE" w:rsidP="00717EEE">
      <w:pPr>
        <w:pStyle w:val="a5"/>
        <w:numPr>
          <w:ilvl w:val="0"/>
          <w:numId w:val="30"/>
        </w:numPr>
        <w:spacing w:line="276" w:lineRule="auto"/>
        <w:jc w:val="both"/>
        <w:rPr>
          <w:bCs/>
          <w:sz w:val="24"/>
          <w:szCs w:val="24"/>
          <w:lang w:val="ru-RU" w:eastAsia="en-US"/>
        </w:rPr>
      </w:pPr>
      <w:r w:rsidRPr="009F2389">
        <w:rPr>
          <w:bCs/>
          <w:sz w:val="24"/>
          <w:szCs w:val="24"/>
          <w:lang w:val="ru-RU" w:eastAsia="en-US"/>
        </w:rPr>
        <w:t>понимание процессов заимствования лексики как результата взаимодействия национальных культур; понимание роли заимствованной лексики в современном русском языке;</w:t>
      </w:r>
    </w:p>
    <w:p w:rsidR="00717EEE" w:rsidRPr="009F2389" w:rsidRDefault="00717EEE" w:rsidP="00717EEE">
      <w:pPr>
        <w:pStyle w:val="a5"/>
        <w:numPr>
          <w:ilvl w:val="0"/>
          <w:numId w:val="30"/>
        </w:numPr>
        <w:spacing w:line="276" w:lineRule="auto"/>
        <w:jc w:val="both"/>
        <w:rPr>
          <w:bCs/>
          <w:sz w:val="24"/>
          <w:szCs w:val="24"/>
          <w:lang w:val="ru-RU" w:eastAsia="en-US"/>
        </w:rPr>
      </w:pPr>
      <w:r w:rsidRPr="009F2389">
        <w:rPr>
          <w:bCs/>
          <w:sz w:val="24"/>
          <w:szCs w:val="24"/>
          <w:lang w:val="ru-RU" w:eastAsia="en-US"/>
        </w:rPr>
        <w:t>общее представление об особенностях освоения иноязычной лексики; определение значения лексических заимствований последних десятилетий; целесообразное употребление иноязычных слов;</w:t>
      </w:r>
    </w:p>
    <w:p w:rsidR="00717EEE" w:rsidRPr="009F2389" w:rsidRDefault="00717EEE" w:rsidP="00717EEE">
      <w:pPr>
        <w:pStyle w:val="a5"/>
        <w:numPr>
          <w:ilvl w:val="0"/>
          <w:numId w:val="30"/>
        </w:numPr>
        <w:spacing w:line="276" w:lineRule="auto"/>
        <w:jc w:val="both"/>
        <w:rPr>
          <w:bCs/>
          <w:sz w:val="24"/>
          <w:szCs w:val="24"/>
          <w:lang w:val="ru-RU" w:eastAsia="en-US"/>
        </w:rPr>
      </w:pPr>
      <w:r w:rsidRPr="009F2389">
        <w:rPr>
          <w:bCs/>
          <w:sz w:val="24"/>
          <w:szCs w:val="24"/>
          <w:lang w:val="ru-RU" w:eastAsia="en-US"/>
        </w:rPr>
        <w:t>осознание изменений в языке как объективного процесса; понимание внешних и внутренних факторов языковых изменений; общее представление объективных процессах в современном русском языке; соблюдение норм русского речевого этикета;</w:t>
      </w:r>
    </w:p>
    <w:p w:rsidR="00717EEE" w:rsidRPr="009F2389" w:rsidRDefault="00717EEE" w:rsidP="00717EEE">
      <w:pPr>
        <w:pStyle w:val="a5"/>
        <w:numPr>
          <w:ilvl w:val="0"/>
          <w:numId w:val="30"/>
        </w:numPr>
        <w:spacing w:line="276" w:lineRule="auto"/>
        <w:jc w:val="both"/>
        <w:rPr>
          <w:bCs/>
          <w:sz w:val="24"/>
          <w:szCs w:val="24"/>
          <w:lang w:val="ru-RU" w:eastAsia="en-US"/>
        </w:rPr>
      </w:pPr>
      <w:r w:rsidRPr="009F2389">
        <w:rPr>
          <w:bCs/>
          <w:sz w:val="24"/>
          <w:szCs w:val="24"/>
          <w:lang w:val="ru-RU" w:eastAsia="en-US"/>
        </w:rPr>
        <w:t>понимание национальной специфики русского речевого этикета по сравнению с речевым этикетом других народов.</w:t>
      </w:r>
    </w:p>
    <w:p w:rsidR="00717EEE" w:rsidRPr="009F2389" w:rsidRDefault="00717EEE" w:rsidP="00717EEE">
      <w:pPr>
        <w:pStyle w:val="a5"/>
        <w:spacing w:line="276" w:lineRule="auto"/>
        <w:ind w:left="502"/>
        <w:jc w:val="center"/>
        <w:rPr>
          <w:b/>
          <w:bCs/>
          <w:sz w:val="24"/>
          <w:szCs w:val="24"/>
          <w:lang w:val="ru-RU" w:eastAsia="en-US"/>
        </w:rPr>
      </w:pPr>
      <w:r w:rsidRPr="009F2389">
        <w:rPr>
          <w:b/>
          <w:bCs/>
          <w:sz w:val="24"/>
          <w:szCs w:val="24"/>
          <w:lang w:val="ru-RU" w:eastAsia="en-US"/>
        </w:rPr>
        <w:t>Планируемые результаты освоения программы</w:t>
      </w:r>
    </w:p>
    <w:p w:rsidR="00717EEE" w:rsidRPr="003F044B" w:rsidRDefault="00717EEE" w:rsidP="00717EEE">
      <w:pPr>
        <w:spacing w:line="276" w:lineRule="auto"/>
        <w:ind w:right="227" w:firstLine="567"/>
        <w:jc w:val="both"/>
        <w:rPr>
          <w:b/>
          <w:i/>
          <w:sz w:val="24"/>
          <w:szCs w:val="24"/>
          <w:lang w:val="ru-RU" w:eastAsia="ar-SA"/>
        </w:rPr>
      </w:pPr>
      <w:r w:rsidRPr="003F044B">
        <w:rPr>
          <w:b/>
          <w:i/>
          <w:sz w:val="24"/>
          <w:szCs w:val="24"/>
          <w:lang w:val="ru-RU" w:eastAsia="ar-SA"/>
        </w:rPr>
        <w:t>Учащиеся научатся:</w:t>
      </w:r>
    </w:p>
    <w:p w:rsidR="00717EEE" w:rsidRPr="009F2389" w:rsidRDefault="00717EEE" w:rsidP="00717EEE">
      <w:pPr>
        <w:numPr>
          <w:ilvl w:val="0"/>
          <w:numId w:val="31"/>
        </w:numPr>
        <w:tabs>
          <w:tab w:val="left" w:pos="709"/>
        </w:tabs>
        <w:spacing w:line="276" w:lineRule="auto"/>
        <w:ind w:right="227"/>
        <w:contextualSpacing/>
        <w:jc w:val="both"/>
        <w:rPr>
          <w:sz w:val="24"/>
          <w:szCs w:val="24"/>
          <w:lang w:val="ru-RU" w:eastAsia="en-US"/>
        </w:rPr>
      </w:pPr>
      <w:r w:rsidRPr="009F2389">
        <w:rPr>
          <w:sz w:val="24"/>
          <w:szCs w:val="24"/>
          <w:lang w:val="ru-RU"/>
        </w:rPr>
        <w:t>осознавать роль русского родного языка в жизни общества и государства, в жизни человека;</w:t>
      </w:r>
    </w:p>
    <w:p w:rsidR="00717EEE" w:rsidRPr="003F044B" w:rsidRDefault="00717EEE" w:rsidP="00717EEE">
      <w:pPr>
        <w:numPr>
          <w:ilvl w:val="0"/>
          <w:numId w:val="31"/>
        </w:numPr>
        <w:tabs>
          <w:tab w:val="left" w:pos="709"/>
        </w:tabs>
        <w:spacing w:line="276" w:lineRule="auto"/>
        <w:ind w:right="227"/>
        <w:contextualSpacing/>
        <w:jc w:val="both"/>
        <w:rPr>
          <w:sz w:val="24"/>
          <w:szCs w:val="24"/>
          <w:lang w:val="ru-RU" w:eastAsia="en-US"/>
        </w:rPr>
      </w:pPr>
      <w:r w:rsidRPr="009F2389">
        <w:rPr>
          <w:sz w:val="24"/>
          <w:szCs w:val="24"/>
          <w:lang w:val="ru-RU" w:eastAsia="en-US"/>
        </w:rPr>
        <w:t>объяснять изменения в русском языке как объективный процесс; понимать и комментировать внешние и внутренние факторы языковых изменений;</w:t>
      </w:r>
    </w:p>
    <w:p w:rsidR="00717EEE" w:rsidRPr="009F2389" w:rsidRDefault="00717EEE" w:rsidP="00717EEE">
      <w:pPr>
        <w:numPr>
          <w:ilvl w:val="0"/>
          <w:numId w:val="31"/>
        </w:numPr>
        <w:tabs>
          <w:tab w:val="left" w:pos="709"/>
        </w:tabs>
        <w:spacing w:line="276" w:lineRule="auto"/>
        <w:ind w:right="227"/>
        <w:contextualSpacing/>
        <w:jc w:val="both"/>
        <w:rPr>
          <w:sz w:val="24"/>
          <w:szCs w:val="24"/>
          <w:lang w:val="ru-RU" w:eastAsia="en-US"/>
        </w:rPr>
      </w:pPr>
      <w:r w:rsidRPr="009F2389">
        <w:rPr>
          <w:sz w:val="24"/>
          <w:szCs w:val="24"/>
          <w:lang w:val="ru-RU" w:eastAsia="en-US"/>
        </w:rPr>
        <w:t>понимать и толковать значения русских слов с национально-культурным компонентом, правильно употреблять их в речи;</w:t>
      </w:r>
    </w:p>
    <w:p w:rsidR="00717EEE" w:rsidRPr="009F2389" w:rsidRDefault="00717EEE" w:rsidP="00717EEE">
      <w:pPr>
        <w:numPr>
          <w:ilvl w:val="0"/>
          <w:numId w:val="31"/>
        </w:numPr>
        <w:tabs>
          <w:tab w:val="left" w:pos="709"/>
        </w:tabs>
        <w:spacing w:line="276" w:lineRule="auto"/>
        <w:ind w:right="227"/>
        <w:contextualSpacing/>
        <w:jc w:val="both"/>
        <w:rPr>
          <w:sz w:val="24"/>
          <w:szCs w:val="24"/>
          <w:lang w:val="ru-RU" w:eastAsia="en-US"/>
        </w:rPr>
      </w:pPr>
      <w:r w:rsidRPr="009F2389">
        <w:rPr>
          <w:sz w:val="24"/>
          <w:szCs w:val="24"/>
          <w:lang w:val="ru-RU" w:eastAsia="en-US"/>
        </w:rPr>
        <w:t>понимать и толковать значения фразеологических оборотов с национально-культурным компонентом; комментировать историю происхождения фразеологических оборотов, уместно употреблять их в современных ситуациях речевого общения;</w:t>
      </w:r>
    </w:p>
    <w:p w:rsidR="00717EEE" w:rsidRPr="009F2389" w:rsidRDefault="00717EEE" w:rsidP="00717EEE">
      <w:pPr>
        <w:numPr>
          <w:ilvl w:val="0"/>
          <w:numId w:val="31"/>
        </w:numPr>
        <w:tabs>
          <w:tab w:val="left" w:pos="709"/>
        </w:tabs>
        <w:spacing w:line="276" w:lineRule="auto"/>
        <w:ind w:right="227"/>
        <w:contextualSpacing/>
        <w:jc w:val="both"/>
        <w:rPr>
          <w:sz w:val="24"/>
          <w:szCs w:val="24"/>
          <w:lang w:val="ru-RU" w:eastAsia="en-US"/>
        </w:rPr>
      </w:pPr>
      <w:r w:rsidRPr="009F2389">
        <w:rPr>
          <w:sz w:val="24"/>
          <w:szCs w:val="24"/>
          <w:lang w:val="ru-RU" w:eastAsia="en-US"/>
        </w:rPr>
        <w:t>распознавать источники крылатых слов и выражений (в рамках изученного);</w:t>
      </w:r>
    </w:p>
    <w:p w:rsidR="00717EEE" w:rsidRPr="009F2389" w:rsidRDefault="00717EEE" w:rsidP="00717EEE">
      <w:pPr>
        <w:numPr>
          <w:ilvl w:val="0"/>
          <w:numId w:val="31"/>
        </w:numPr>
        <w:tabs>
          <w:tab w:val="left" w:pos="709"/>
        </w:tabs>
        <w:spacing w:line="276" w:lineRule="auto"/>
        <w:ind w:right="227"/>
        <w:contextualSpacing/>
        <w:jc w:val="both"/>
        <w:rPr>
          <w:sz w:val="24"/>
          <w:szCs w:val="24"/>
          <w:lang w:val="ru-RU" w:eastAsia="en-US"/>
        </w:rPr>
      </w:pPr>
      <w:r w:rsidRPr="009F2389">
        <w:rPr>
          <w:sz w:val="24"/>
          <w:szCs w:val="24"/>
          <w:lang w:val="ru-RU"/>
        </w:rPr>
        <w:t>владеть основными нормами русского литературного языка (орфоэпическими, лексическими, грамматическими, стилистическими), нормами речевого этикета;</w:t>
      </w:r>
    </w:p>
    <w:p w:rsidR="00717EEE" w:rsidRPr="009F2389" w:rsidRDefault="00717EEE" w:rsidP="00717EEE">
      <w:pPr>
        <w:numPr>
          <w:ilvl w:val="0"/>
          <w:numId w:val="31"/>
        </w:numPr>
        <w:tabs>
          <w:tab w:val="left" w:pos="709"/>
        </w:tabs>
        <w:spacing w:line="276" w:lineRule="auto"/>
        <w:ind w:right="227"/>
        <w:contextualSpacing/>
        <w:jc w:val="both"/>
        <w:rPr>
          <w:sz w:val="24"/>
          <w:szCs w:val="24"/>
          <w:lang w:val="ru-RU" w:eastAsia="en-US"/>
        </w:rPr>
      </w:pPr>
      <w:r w:rsidRPr="009F2389">
        <w:rPr>
          <w:sz w:val="24"/>
          <w:szCs w:val="24"/>
          <w:lang w:val="ru-RU" w:eastAsia="en-US"/>
        </w:rPr>
        <w:t>анализировать и оценивать с точки зрения норм современного русского литературного языка чужую и собственную речь; корректировать речь с учетом ее соответствия основным нормам современного литературного языка;</w:t>
      </w:r>
    </w:p>
    <w:p w:rsidR="00717EEE" w:rsidRPr="009F2389" w:rsidRDefault="00717EEE" w:rsidP="00717EEE">
      <w:pPr>
        <w:numPr>
          <w:ilvl w:val="0"/>
          <w:numId w:val="31"/>
        </w:numPr>
        <w:tabs>
          <w:tab w:val="left" w:pos="709"/>
        </w:tabs>
        <w:spacing w:line="276" w:lineRule="auto"/>
        <w:ind w:right="227"/>
        <w:contextualSpacing/>
        <w:jc w:val="both"/>
        <w:rPr>
          <w:sz w:val="24"/>
          <w:szCs w:val="24"/>
          <w:lang w:val="ru-RU" w:eastAsia="en-US"/>
        </w:rPr>
      </w:pPr>
      <w:r w:rsidRPr="009F2389">
        <w:rPr>
          <w:sz w:val="24"/>
          <w:szCs w:val="24"/>
          <w:lang w:val="ru-RU" w:eastAsia="en-US"/>
        </w:rPr>
        <w:t>использовать при общении в электронной среде и в ситуациях делового общения этикетные формы и принципы этикетного общения, лежащие в основе национального русского речевого этикета;</w:t>
      </w:r>
    </w:p>
    <w:p w:rsidR="00717EEE" w:rsidRPr="009F2389" w:rsidRDefault="00717EEE" w:rsidP="00717EEE">
      <w:pPr>
        <w:numPr>
          <w:ilvl w:val="0"/>
          <w:numId w:val="31"/>
        </w:numPr>
        <w:tabs>
          <w:tab w:val="left" w:pos="709"/>
        </w:tabs>
        <w:spacing w:line="276" w:lineRule="auto"/>
        <w:ind w:right="227"/>
        <w:contextualSpacing/>
        <w:jc w:val="both"/>
        <w:rPr>
          <w:sz w:val="24"/>
          <w:szCs w:val="24"/>
          <w:lang w:val="ru-RU" w:eastAsia="en-US"/>
        </w:rPr>
      </w:pPr>
      <w:r w:rsidRPr="009F2389">
        <w:rPr>
          <w:sz w:val="24"/>
          <w:szCs w:val="24"/>
          <w:lang w:val="ru-RU" w:eastAsia="en-US"/>
        </w:rPr>
        <w:t xml:space="preserve">создавать тексты как результат проектной (исследовательской) деятельности; оформлять реферат в письменной форме и представлять его в устной форме;• </w:t>
      </w:r>
    </w:p>
    <w:p w:rsidR="00717EEE" w:rsidRPr="003F044B" w:rsidRDefault="00717EEE" w:rsidP="00717EEE">
      <w:pPr>
        <w:tabs>
          <w:tab w:val="left" w:pos="709"/>
        </w:tabs>
        <w:spacing w:line="276" w:lineRule="auto"/>
        <w:ind w:left="142" w:right="227" w:firstLine="425"/>
        <w:jc w:val="both"/>
        <w:rPr>
          <w:b/>
          <w:i/>
          <w:sz w:val="24"/>
          <w:szCs w:val="24"/>
          <w:lang w:val="ru-RU" w:eastAsia="ar-SA"/>
        </w:rPr>
      </w:pPr>
      <w:r w:rsidRPr="003F044B">
        <w:rPr>
          <w:b/>
          <w:i/>
          <w:sz w:val="24"/>
          <w:szCs w:val="24"/>
          <w:lang w:val="ru-RU" w:eastAsia="ar-SA"/>
        </w:rPr>
        <w:t>Учащиеся получат возможность научиться:</w:t>
      </w:r>
    </w:p>
    <w:p w:rsidR="00717EEE" w:rsidRPr="009F2389" w:rsidRDefault="00717EEE" w:rsidP="00717EEE">
      <w:pPr>
        <w:pStyle w:val="a5"/>
        <w:numPr>
          <w:ilvl w:val="0"/>
          <w:numId w:val="31"/>
        </w:numPr>
        <w:spacing w:line="276" w:lineRule="auto"/>
        <w:ind w:right="227"/>
        <w:jc w:val="both"/>
        <w:rPr>
          <w:sz w:val="24"/>
          <w:szCs w:val="24"/>
          <w:lang w:val="ru-RU"/>
        </w:rPr>
      </w:pPr>
      <w:r w:rsidRPr="009F2389">
        <w:rPr>
          <w:sz w:val="24"/>
          <w:szCs w:val="24"/>
          <w:lang w:val="ru-RU"/>
        </w:rPr>
        <w:lastRenderedPageBreak/>
        <w:t>понимать роль заимствованной лексики в современном русском языке; распознавать слова, заимствованные русским языком из языков народов России и мира;</w:t>
      </w:r>
    </w:p>
    <w:p w:rsidR="00717EEE" w:rsidRPr="009F2389" w:rsidRDefault="00717EEE" w:rsidP="00717EEE">
      <w:pPr>
        <w:pStyle w:val="a5"/>
        <w:numPr>
          <w:ilvl w:val="0"/>
          <w:numId w:val="31"/>
        </w:numPr>
        <w:spacing w:line="276" w:lineRule="auto"/>
        <w:ind w:right="227"/>
        <w:jc w:val="both"/>
        <w:rPr>
          <w:sz w:val="24"/>
          <w:szCs w:val="24"/>
          <w:lang w:val="ru-RU"/>
        </w:rPr>
      </w:pPr>
      <w:r w:rsidRPr="009F2389">
        <w:rPr>
          <w:sz w:val="24"/>
          <w:szCs w:val="24"/>
          <w:lang w:val="ru-RU"/>
        </w:rPr>
        <w:t>определять причины изменений в словарном составе языка, перераспределения пластов лексики между активным и пассивным запасом слов;</w:t>
      </w:r>
    </w:p>
    <w:p w:rsidR="00717EEE" w:rsidRPr="009F2389" w:rsidRDefault="00717EEE" w:rsidP="00717EEE">
      <w:pPr>
        <w:numPr>
          <w:ilvl w:val="0"/>
          <w:numId w:val="31"/>
        </w:numPr>
        <w:tabs>
          <w:tab w:val="left" w:pos="426"/>
        </w:tabs>
        <w:spacing w:line="276" w:lineRule="auto"/>
        <w:contextualSpacing/>
        <w:jc w:val="both"/>
        <w:rPr>
          <w:bCs/>
          <w:iCs/>
          <w:sz w:val="24"/>
          <w:szCs w:val="24"/>
          <w:lang w:val="ru-RU"/>
        </w:rPr>
      </w:pPr>
      <w:r w:rsidRPr="009F2389">
        <w:rPr>
          <w:bCs/>
          <w:iCs/>
          <w:sz w:val="24"/>
          <w:szCs w:val="24"/>
          <w:lang w:val="ru-RU"/>
        </w:rPr>
        <w:t>правилам информационной безопасности при общении в социальных сетях;</w:t>
      </w:r>
    </w:p>
    <w:p w:rsidR="00717EEE" w:rsidRPr="009F2389" w:rsidRDefault="00717EEE" w:rsidP="00717EEE">
      <w:pPr>
        <w:numPr>
          <w:ilvl w:val="0"/>
          <w:numId w:val="31"/>
        </w:numPr>
        <w:tabs>
          <w:tab w:val="left" w:pos="426"/>
        </w:tabs>
        <w:spacing w:line="276" w:lineRule="auto"/>
        <w:contextualSpacing/>
        <w:jc w:val="both"/>
        <w:rPr>
          <w:bCs/>
          <w:iCs/>
          <w:sz w:val="24"/>
          <w:szCs w:val="24"/>
          <w:lang w:val="ru-RU"/>
        </w:rPr>
      </w:pPr>
      <w:r w:rsidRPr="009F2389">
        <w:rPr>
          <w:bCs/>
          <w:iCs/>
          <w:sz w:val="24"/>
          <w:szCs w:val="24"/>
          <w:lang w:val="ru-RU"/>
        </w:rPr>
        <w:t xml:space="preserve">уместно использовать коммуникативные стратегии и тактики при контактном общении: убеждение, комплимент, уговаривание, похвала, </w:t>
      </w:r>
      <w:proofErr w:type="spellStart"/>
      <w:r w:rsidRPr="009F2389">
        <w:rPr>
          <w:bCs/>
          <w:iCs/>
          <w:sz w:val="24"/>
          <w:szCs w:val="24"/>
          <w:lang w:val="ru-RU"/>
        </w:rPr>
        <w:t>самопрезентация</w:t>
      </w:r>
      <w:proofErr w:type="spellEnd"/>
      <w:r w:rsidRPr="009F2389">
        <w:rPr>
          <w:bCs/>
          <w:iCs/>
          <w:sz w:val="24"/>
          <w:szCs w:val="24"/>
          <w:lang w:val="ru-RU"/>
        </w:rPr>
        <w:t>, просьба, принесение извинений и др.;</w:t>
      </w:r>
    </w:p>
    <w:p w:rsidR="00717EEE" w:rsidRPr="009F2389" w:rsidRDefault="00717EEE" w:rsidP="00717EEE">
      <w:pPr>
        <w:numPr>
          <w:ilvl w:val="0"/>
          <w:numId w:val="31"/>
        </w:numPr>
        <w:tabs>
          <w:tab w:val="left" w:pos="426"/>
        </w:tabs>
        <w:spacing w:line="276" w:lineRule="auto"/>
        <w:contextualSpacing/>
        <w:jc w:val="both"/>
        <w:rPr>
          <w:bCs/>
          <w:iCs/>
          <w:sz w:val="24"/>
          <w:szCs w:val="24"/>
          <w:lang w:val="ru-RU"/>
        </w:rPr>
      </w:pPr>
      <w:r w:rsidRPr="009F2389">
        <w:rPr>
          <w:bCs/>
          <w:iCs/>
          <w:sz w:val="24"/>
          <w:szCs w:val="24"/>
          <w:lang w:val="ru-RU"/>
        </w:rPr>
        <w:t>использовать в общении этикетные речевые тактики и приемы‚ помогающие противостоять речевой агрессии.</w:t>
      </w:r>
    </w:p>
    <w:p w:rsidR="00717EEE" w:rsidRDefault="00717EEE" w:rsidP="009F2389">
      <w:pPr>
        <w:spacing w:line="276" w:lineRule="auto"/>
        <w:jc w:val="center"/>
        <w:rPr>
          <w:b/>
          <w:sz w:val="24"/>
          <w:szCs w:val="24"/>
          <w:lang w:val="ru-RU" w:eastAsia="en-US"/>
        </w:rPr>
      </w:pPr>
    </w:p>
    <w:p w:rsidR="00717EEE" w:rsidRDefault="00717EEE" w:rsidP="00717EEE">
      <w:pPr>
        <w:spacing w:line="276" w:lineRule="auto"/>
        <w:rPr>
          <w:b/>
          <w:sz w:val="24"/>
          <w:szCs w:val="24"/>
          <w:lang w:val="ru-RU" w:eastAsia="en-US"/>
        </w:rPr>
      </w:pPr>
    </w:p>
    <w:p w:rsidR="00FF1461" w:rsidRPr="00717EEE" w:rsidRDefault="00781E0B" w:rsidP="00717EEE">
      <w:pPr>
        <w:spacing w:line="276" w:lineRule="auto"/>
        <w:jc w:val="center"/>
        <w:rPr>
          <w:b/>
          <w:sz w:val="28"/>
          <w:szCs w:val="28"/>
          <w:lang w:val="ru-RU" w:eastAsia="en-US"/>
        </w:rPr>
      </w:pPr>
      <w:r>
        <w:rPr>
          <w:b/>
          <w:sz w:val="28"/>
          <w:szCs w:val="28"/>
          <w:lang w:val="ru-RU" w:eastAsia="en-US"/>
        </w:rPr>
        <w:t>Содержание  учебного предмета «Русский язык»</w:t>
      </w:r>
    </w:p>
    <w:p w:rsidR="00717EEE" w:rsidRDefault="00717EEE" w:rsidP="009F2389">
      <w:pPr>
        <w:spacing w:line="276" w:lineRule="auto"/>
        <w:rPr>
          <w:rFonts w:eastAsiaTheme="minorHAnsi"/>
          <w:b/>
          <w:sz w:val="24"/>
          <w:szCs w:val="24"/>
          <w:lang w:val="ru-RU" w:eastAsia="en-US"/>
        </w:rPr>
      </w:pPr>
    </w:p>
    <w:p w:rsidR="00B37FAD" w:rsidRPr="00B37FAD" w:rsidRDefault="00B37FAD" w:rsidP="009F2389">
      <w:pPr>
        <w:spacing w:line="276" w:lineRule="auto"/>
        <w:rPr>
          <w:rFonts w:eastAsiaTheme="minorHAnsi"/>
          <w:sz w:val="24"/>
          <w:szCs w:val="24"/>
          <w:lang w:val="ru-RU" w:eastAsia="en-US"/>
        </w:rPr>
      </w:pPr>
      <w:r w:rsidRPr="00B37FAD">
        <w:rPr>
          <w:rFonts w:eastAsiaTheme="minorHAnsi"/>
          <w:b/>
          <w:sz w:val="24"/>
          <w:szCs w:val="24"/>
          <w:lang w:val="ru-RU" w:eastAsia="en-US"/>
        </w:rPr>
        <w:t>Язык и культура (12 ч</w:t>
      </w:r>
      <w:r w:rsidRPr="00B37FAD">
        <w:rPr>
          <w:rFonts w:eastAsiaTheme="minorHAnsi"/>
          <w:sz w:val="24"/>
          <w:szCs w:val="24"/>
          <w:lang w:val="ru-RU" w:eastAsia="en-US"/>
        </w:rPr>
        <w:t>) Русский язык как зеркало национа</w:t>
      </w:r>
      <w:r w:rsidR="00A846F4">
        <w:rPr>
          <w:rFonts w:eastAsiaTheme="minorHAnsi"/>
          <w:sz w:val="24"/>
          <w:szCs w:val="24"/>
          <w:lang w:val="ru-RU" w:eastAsia="en-US"/>
        </w:rPr>
        <w:t>льной культуры и истории народа</w:t>
      </w:r>
      <w:r w:rsidRPr="00B37FAD">
        <w:rPr>
          <w:rFonts w:eastAsiaTheme="minorHAnsi"/>
          <w:sz w:val="24"/>
          <w:szCs w:val="24"/>
          <w:lang w:val="ru-RU" w:eastAsia="en-US"/>
        </w:rPr>
        <w:t>. Примеры ключевых слов (концептов) русской культуры, их национально-историческая значимость. Образ человека в языке: слова-концепты «дух» и «душа». Ключевые слова, обозначающие мир русской природы; религиозные представления. Крылатые слова и выражения (прецедентные тексты) из произведений художественной литературы, кинофильмов, песен, рекламных текстов и т.п. О происхождении фразеологизмов. Источники фразеологизмов. Развитие языка как объективный процесс. Основные тенденции развития современного русского языка. Новые иноязычные заимствования в современном русском языке. Словообразовательные неологизмы в современном русском языке. Переосмысление значений слов в современном русском языке.</w:t>
      </w:r>
    </w:p>
    <w:p w:rsidR="00B37FAD" w:rsidRPr="00B37FAD" w:rsidRDefault="00B37FAD" w:rsidP="009F2389">
      <w:pPr>
        <w:spacing w:line="276" w:lineRule="auto"/>
        <w:rPr>
          <w:rFonts w:eastAsiaTheme="minorHAnsi"/>
          <w:sz w:val="24"/>
          <w:szCs w:val="24"/>
          <w:lang w:val="ru-RU" w:eastAsia="en-US"/>
        </w:rPr>
      </w:pPr>
      <w:r w:rsidRPr="00B37FAD">
        <w:rPr>
          <w:rFonts w:eastAsiaTheme="minorHAnsi"/>
          <w:b/>
          <w:sz w:val="24"/>
          <w:szCs w:val="24"/>
          <w:lang w:val="ru-RU" w:eastAsia="en-US"/>
        </w:rPr>
        <w:t>Культура речи (12 ч)</w:t>
      </w:r>
    </w:p>
    <w:p w:rsidR="00B37FAD" w:rsidRPr="00B37FAD" w:rsidRDefault="00B37FAD" w:rsidP="009F2389">
      <w:pPr>
        <w:spacing w:line="276" w:lineRule="auto"/>
        <w:rPr>
          <w:rFonts w:eastAsiaTheme="minorHAnsi"/>
          <w:sz w:val="24"/>
          <w:szCs w:val="24"/>
          <w:lang w:val="ru-RU" w:eastAsia="en-US"/>
        </w:rPr>
      </w:pPr>
      <w:r w:rsidRPr="00B37FAD">
        <w:rPr>
          <w:rFonts w:eastAsiaTheme="minorHAnsi"/>
          <w:b/>
          <w:sz w:val="24"/>
          <w:szCs w:val="24"/>
          <w:lang w:val="ru-RU" w:eastAsia="en-US"/>
        </w:rPr>
        <w:t>Основные орфоэпические нормы</w:t>
      </w:r>
      <w:r w:rsidRPr="00B37FAD">
        <w:rPr>
          <w:rFonts w:eastAsiaTheme="minorHAnsi"/>
          <w:sz w:val="24"/>
          <w:szCs w:val="24"/>
          <w:lang w:val="ru-RU" w:eastAsia="en-US"/>
        </w:rPr>
        <w:t xml:space="preserve"> современного русского литературного языка. Активные процессы в области произношения и ударения. Отражение произносительных вариантов в современных орфоэпических словарях. Нарушение орфоэпической нормы как художественный приѐм. </w:t>
      </w:r>
    </w:p>
    <w:p w:rsidR="00A846F4" w:rsidRDefault="00B37FAD" w:rsidP="009F2389">
      <w:pPr>
        <w:spacing w:line="276" w:lineRule="auto"/>
        <w:rPr>
          <w:rFonts w:eastAsiaTheme="minorHAnsi"/>
          <w:sz w:val="24"/>
          <w:szCs w:val="24"/>
          <w:lang w:val="ru-RU" w:eastAsia="en-US"/>
        </w:rPr>
      </w:pPr>
      <w:r w:rsidRPr="00B37FAD">
        <w:rPr>
          <w:rFonts w:eastAsiaTheme="minorHAnsi"/>
          <w:b/>
          <w:sz w:val="24"/>
          <w:szCs w:val="24"/>
          <w:lang w:val="ru-RU" w:eastAsia="en-US"/>
        </w:rPr>
        <w:t>Основные лексические нормы</w:t>
      </w:r>
      <w:r w:rsidRPr="00B37FAD">
        <w:rPr>
          <w:rFonts w:eastAsiaTheme="minorHAnsi"/>
          <w:sz w:val="24"/>
          <w:szCs w:val="24"/>
          <w:lang w:val="ru-RU" w:eastAsia="en-US"/>
        </w:rPr>
        <w:t xml:space="preserve"> современного русского литературного языка. Лексическая сочетаемость слова и точность. Свободная и несвободная лексическая сочетаемость. Типичные ошибки‚ связанные с нарушением лексической сочетаемости. Речевая избыточность и точность. Тавтология. Плеоназм. Типичные ошибки‚ связанные с речевой избыточностью. Современные толковые словари. Отражение вариантов лексической нормы в современных словарях. </w:t>
      </w:r>
    </w:p>
    <w:p w:rsidR="00A846F4" w:rsidRDefault="00B37FAD" w:rsidP="009F2389">
      <w:pPr>
        <w:spacing w:line="276" w:lineRule="auto"/>
        <w:rPr>
          <w:rFonts w:eastAsiaTheme="minorHAnsi"/>
          <w:sz w:val="24"/>
          <w:szCs w:val="24"/>
          <w:lang w:val="ru-RU" w:eastAsia="en-US"/>
        </w:rPr>
      </w:pPr>
      <w:r w:rsidRPr="00B37FAD">
        <w:rPr>
          <w:rFonts w:eastAsiaTheme="minorHAnsi"/>
          <w:b/>
          <w:sz w:val="24"/>
          <w:szCs w:val="24"/>
          <w:lang w:val="ru-RU" w:eastAsia="en-US"/>
        </w:rPr>
        <w:t>Основные грамматические нормы</w:t>
      </w:r>
      <w:r w:rsidRPr="00B37FAD">
        <w:rPr>
          <w:rFonts w:eastAsiaTheme="minorHAnsi"/>
          <w:sz w:val="24"/>
          <w:szCs w:val="24"/>
          <w:lang w:val="ru-RU" w:eastAsia="en-US"/>
        </w:rPr>
        <w:t xml:space="preserve"> современного русского литературного языка. Типичные грамматические ошибки. Управление: управление предлогов благодаря, согласно, вопреки. Правильное построение словосочетаний по типу управления (отзыв о книге – рецензия на книгу). Правильное употребление предлоговв составе словосочетания (приехать из Москвы – приехать с Урала). Нормы употребления причастных и деепричастных оборотов‚ предложений с косвенной речью. Типичные ошибки в построении сложных предложений. Отражение вариантов грамматической нормы в современных грамматических словарях и справочниках</w:t>
      </w:r>
    </w:p>
    <w:p w:rsidR="00B37FAD" w:rsidRPr="00B37FAD" w:rsidRDefault="00B37FAD" w:rsidP="009F2389">
      <w:pPr>
        <w:spacing w:line="276" w:lineRule="auto"/>
        <w:rPr>
          <w:rFonts w:eastAsiaTheme="minorHAnsi"/>
          <w:sz w:val="24"/>
          <w:szCs w:val="24"/>
          <w:lang w:val="ru-RU" w:eastAsia="en-US"/>
        </w:rPr>
      </w:pPr>
      <w:r w:rsidRPr="00B37FAD">
        <w:rPr>
          <w:rFonts w:eastAsiaTheme="minorHAnsi"/>
          <w:b/>
          <w:sz w:val="24"/>
          <w:szCs w:val="24"/>
          <w:lang w:val="ru-RU" w:eastAsia="en-US"/>
        </w:rPr>
        <w:lastRenderedPageBreak/>
        <w:t>Речевой этикет.</w:t>
      </w:r>
      <w:r w:rsidRPr="00B37FAD">
        <w:rPr>
          <w:rFonts w:eastAsiaTheme="minorHAnsi"/>
          <w:sz w:val="24"/>
          <w:szCs w:val="24"/>
          <w:lang w:val="ru-RU" w:eastAsia="en-US"/>
        </w:rPr>
        <w:t xml:space="preserve"> Этика и этикет в электронной среде общения. Понятие этикета. Этикет Интернет-переписки. Этические нормы, правила этикета </w:t>
      </w:r>
      <w:proofErr w:type="spellStart"/>
      <w:r w:rsidRPr="00B37FAD">
        <w:rPr>
          <w:rFonts w:eastAsiaTheme="minorHAnsi"/>
          <w:sz w:val="24"/>
          <w:szCs w:val="24"/>
          <w:lang w:val="ru-RU" w:eastAsia="en-US"/>
        </w:rPr>
        <w:t>Интернетдискуссии</w:t>
      </w:r>
      <w:proofErr w:type="spellEnd"/>
      <w:r w:rsidRPr="00B37FAD">
        <w:rPr>
          <w:rFonts w:eastAsiaTheme="minorHAnsi"/>
          <w:sz w:val="24"/>
          <w:szCs w:val="24"/>
          <w:lang w:val="ru-RU" w:eastAsia="en-US"/>
        </w:rPr>
        <w:t xml:space="preserve">, </w:t>
      </w:r>
      <w:proofErr w:type="spellStart"/>
      <w:r w:rsidRPr="00B37FAD">
        <w:rPr>
          <w:rFonts w:eastAsiaTheme="minorHAnsi"/>
          <w:sz w:val="24"/>
          <w:szCs w:val="24"/>
          <w:lang w:val="ru-RU" w:eastAsia="en-US"/>
        </w:rPr>
        <w:t>Интернетполемики</w:t>
      </w:r>
      <w:proofErr w:type="spellEnd"/>
      <w:r w:rsidRPr="00B37FAD">
        <w:rPr>
          <w:rFonts w:eastAsiaTheme="minorHAnsi"/>
          <w:sz w:val="24"/>
          <w:szCs w:val="24"/>
          <w:lang w:val="ru-RU" w:eastAsia="en-US"/>
        </w:rPr>
        <w:t>. Этикетное речевое поведение в ситуациях делового общения.</w:t>
      </w:r>
    </w:p>
    <w:p w:rsidR="00B37FAD" w:rsidRPr="00B37FAD" w:rsidRDefault="00B37FAD" w:rsidP="009F2389">
      <w:pPr>
        <w:spacing w:line="276" w:lineRule="auto"/>
        <w:rPr>
          <w:rFonts w:eastAsiaTheme="minorHAnsi"/>
          <w:sz w:val="24"/>
          <w:szCs w:val="24"/>
          <w:lang w:val="ru-RU" w:eastAsia="en-US"/>
        </w:rPr>
      </w:pPr>
      <w:r w:rsidRPr="00B37FAD">
        <w:rPr>
          <w:rFonts w:eastAsiaTheme="minorHAnsi"/>
          <w:b/>
          <w:sz w:val="24"/>
          <w:szCs w:val="24"/>
          <w:lang w:val="ru-RU" w:eastAsia="en-US"/>
        </w:rPr>
        <w:t>Речь.</w:t>
      </w:r>
      <w:r w:rsidR="00717EEE">
        <w:rPr>
          <w:rFonts w:eastAsiaTheme="minorHAnsi"/>
          <w:b/>
          <w:sz w:val="24"/>
          <w:szCs w:val="24"/>
          <w:lang w:val="ru-RU" w:eastAsia="en-US"/>
        </w:rPr>
        <w:t xml:space="preserve"> Речевая деятельность. Текст (11</w:t>
      </w:r>
      <w:r w:rsidRPr="00B37FAD">
        <w:rPr>
          <w:rFonts w:eastAsiaTheme="minorHAnsi"/>
          <w:b/>
          <w:sz w:val="24"/>
          <w:szCs w:val="24"/>
          <w:lang w:val="ru-RU" w:eastAsia="en-US"/>
        </w:rPr>
        <w:t xml:space="preserve"> ч)</w:t>
      </w:r>
    </w:p>
    <w:p w:rsidR="00B37FAD" w:rsidRPr="00B37FAD" w:rsidRDefault="00B37FAD" w:rsidP="009F2389">
      <w:pPr>
        <w:spacing w:line="276" w:lineRule="auto"/>
        <w:rPr>
          <w:rFonts w:eastAsiaTheme="minorHAnsi"/>
          <w:sz w:val="24"/>
          <w:szCs w:val="24"/>
          <w:lang w:val="ru-RU" w:eastAsia="en-US"/>
        </w:rPr>
      </w:pPr>
      <w:r w:rsidRPr="00B37FAD">
        <w:rPr>
          <w:rFonts w:eastAsiaTheme="minorHAnsi"/>
          <w:b/>
          <w:sz w:val="24"/>
          <w:szCs w:val="24"/>
          <w:lang w:val="ru-RU" w:eastAsia="en-US"/>
        </w:rPr>
        <w:t>Язык и речь.</w:t>
      </w:r>
      <w:r w:rsidRPr="00B37FAD">
        <w:rPr>
          <w:rFonts w:eastAsiaTheme="minorHAnsi"/>
          <w:sz w:val="24"/>
          <w:szCs w:val="24"/>
          <w:lang w:val="ru-RU" w:eastAsia="en-US"/>
        </w:rPr>
        <w:t xml:space="preserve"> Виды речевой деятельности Русский язык в Интернете. Правила информационной безопасности при общении в социальных сетях. Контактное и </w:t>
      </w:r>
      <w:proofErr w:type="spellStart"/>
      <w:r w:rsidRPr="00B37FAD">
        <w:rPr>
          <w:rFonts w:eastAsiaTheme="minorHAnsi"/>
          <w:sz w:val="24"/>
          <w:szCs w:val="24"/>
          <w:lang w:val="ru-RU" w:eastAsia="en-US"/>
        </w:rPr>
        <w:t>дистантное</w:t>
      </w:r>
      <w:proofErr w:type="spellEnd"/>
      <w:r w:rsidRPr="00B37FAD">
        <w:rPr>
          <w:rFonts w:eastAsiaTheme="minorHAnsi"/>
          <w:sz w:val="24"/>
          <w:szCs w:val="24"/>
          <w:lang w:val="ru-RU" w:eastAsia="en-US"/>
        </w:rPr>
        <w:t xml:space="preserve"> общение. </w:t>
      </w:r>
    </w:p>
    <w:p w:rsidR="00B37FAD" w:rsidRPr="00B37FAD" w:rsidRDefault="00B37FAD" w:rsidP="009F2389">
      <w:pPr>
        <w:spacing w:line="276" w:lineRule="auto"/>
        <w:rPr>
          <w:rFonts w:eastAsiaTheme="minorHAnsi"/>
          <w:sz w:val="24"/>
          <w:szCs w:val="24"/>
          <w:lang w:val="ru-RU" w:eastAsia="en-US"/>
        </w:rPr>
      </w:pPr>
      <w:r w:rsidRPr="00B37FAD">
        <w:rPr>
          <w:rFonts w:eastAsiaTheme="minorHAnsi"/>
          <w:b/>
          <w:sz w:val="24"/>
          <w:szCs w:val="24"/>
          <w:lang w:val="ru-RU" w:eastAsia="en-US"/>
        </w:rPr>
        <w:t>Текст как единица языка и речи</w:t>
      </w:r>
      <w:r w:rsidRPr="00B37FAD">
        <w:rPr>
          <w:rFonts w:eastAsiaTheme="minorHAnsi"/>
          <w:sz w:val="24"/>
          <w:szCs w:val="24"/>
          <w:lang w:val="ru-RU" w:eastAsia="en-US"/>
        </w:rPr>
        <w:t>. Виды преобразования текстов: аннотация, конспект. Использование графиков, диаграмм, схем для представления информации.</w:t>
      </w:r>
    </w:p>
    <w:p w:rsidR="00B37FAD" w:rsidRPr="009F2389" w:rsidRDefault="00B37FAD" w:rsidP="009F2389">
      <w:pPr>
        <w:spacing w:line="276" w:lineRule="auto"/>
        <w:rPr>
          <w:rFonts w:eastAsiaTheme="minorHAnsi"/>
          <w:sz w:val="24"/>
          <w:szCs w:val="24"/>
          <w:lang w:val="ru-RU" w:eastAsia="en-US"/>
        </w:rPr>
      </w:pPr>
      <w:r w:rsidRPr="00B37FAD">
        <w:rPr>
          <w:rFonts w:eastAsiaTheme="minorHAnsi"/>
          <w:b/>
          <w:sz w:val="24"/>
          <w:szCs w:val="24"/>
          <w:lang w:val="ru-RU" w:eastAsia="en-US"/>
        </w:rPr>
        <w:t>Функциональные разновидности языка.</w:t>
      </w:r>
      <w:r w:rsidRPr="00B37FAD">
        <w:rPr>
          <w:rFonts w:eastAsiaTheme="minorHAnsi"/>
          <w:sz w:val="24"/>
          <w:szCs w:val="24"/>
          <w:lang w:val="ru-RU" w:eastAsia="en-US"/>
        </w:rPr>
        <w:t xml:space="preserve"> Разговорная речь. Анекдот, шутка. Официально-деловой стиль. Деловое письмо, его структурные элементы и языковые особенности. Учебно-научный стиль. Доклад, сообщение. Речь оппонента на защите проекта. Публицистический стиль. Проблемный очерк. Язык художественной литературы. Диалогичность в художественном произведении. Текст и </w:t>
      </w:r>
      <w:proofErr w:type="spellStart"/>
      <w:r w:rsidRPr="00B37FAD">
        <w:rPr>
          <w:rFonts w:eastAsiaTheme="minorHAnsi"/>
          <w:sz w:val="24"/>
          <w:szCs w:val="24"/>
          <w:lang w:val="ru-RU" w:eastAsia="en-US"/>
        </w:rPr>
        <w:t>интертекст</w:t>
      </w:r>
      <w:proofErr w:type="spellEnd"/>
      <w:r w:rsidRPr="00B37FAD">
        <w:rPr>
          <w:rFonts w:eastAsiaTheme="minorHAnsi"/>
          <w:sz w:val="24"/>
          <w:szCs w:val="24"/>
          <w:lang w:val="ru-RU" w:eastAsia="en-US"/>
        </w:rPr>
        <w:t xml:space="preserve">. Афоризмы. Прецедентные тексты. </w:t>
      </w:r>
    </w:p>
    <w:p w:rsidR="00B37FAD" w:rsidRPr="00B37FAD" w:rsidRDefault="00B37FAD" w:rsidP="009F2389">
      <w:pPr>
        <w:spacing w:line="276" w:lineRule="auto"/>
        <w:rPr>
          <w:rFonts w:eastAsiaTheme="minorHAnsi"/>
          <w:sz w:val="16"/>
          <w:szCs w:val="16"/>
          <w:lang w:val="ru-RU" w:eastAsia="en-US"/>
        </w:rPr>
      </w:pPr>
    </w:p>
    <w:p w:rsidR="005A6451" w:rsidRPr="009F2389" w:rsidRDefault="00781E0B" w:rsidP="009F2389">
      <w:pPr>
        <w:spacing w:line="276" w:lineRule="auto"/>
        <w:jc w:val="center"/>
        <w:rPr>
          <w:b/>
          <w:sz w:val="24"/>
          <w:szCs w:val="24"/>
          <w:lang w:val="ru-RU" w:eastAsia="en-US"/>
        </w:rPr>
      </w:pPr>
      <w:r>
        <w:rPr>
          <w:b/>
          <w:sz w:val="24"/>
          <w:szCs w:val="24"/>
          <w:lang w:val="ru-RU" w:eastAsia="en-US"/>
        </w:rPr>
        <w:t xml:space="preserve">Учебно-тематическое  планирование  </w:t>
      </w:r>
    </w:p>
    <w:p w:rsidR="00B37FAD" w:rsidRPr="009F2389" w:rsidRDefault="00B37FAD" w:rsidP="009F2389">
      <w:pPr>
        <w:spacing w:line="276" w:lineRule="auto"/>
        <w:jc w:val="center"/>
        <w:rPr>
          <w:rFonts w:eastAsiaTheme="minorHAnsi"/>
          <w:b/>
          <w:spacing w:val="3"/>
          <w:sz w:val="16"/>
          <w:szCs w:val="16"/>
          <w:lang w:val="ru-RU" w:eastAsia="en-US"/>
        </w:rPr>
      </w:pPr>
    </w:p>
    <w:tbl>
      <w:tblPr>
        <w:tblStyle w:val="a6"/>
        <w:tblW w:w="9361" w:type="dxa"/>
        <w:jc w:val="center"/>
        <w:tblLook w:val="01E0"/>
      </w:tblPr>
      <w:tblGrid>
        <w:gridCol w:w="7093"/>
        <w:gridCol w:w="2268"/>
      </w:tblGrid>
      <w:tr w:rsidR="009F2389" w:rsidRPr="009F2389" w:rsidTr="0071235B">
        <w:trPr>
          <w:jc w:val="center"/>
        </w:trPr>
        <w:tc>
          <w:tcPr>
            <w:tcW w:w="7093" w:type="dxa"/>
          </w:tcPr>
          <w:p w:rsidR="00C43C61" w:rsidRPr="009F2389" w:rsidRDefault="00C43C61" w:rsidP="009F2389">
            <w:pPr>
              <w:spacing w:line="276" w:lineRule="auto"/>
              <w:jc w:val="center"/>
              <w:rPr>
                <w:rFonts w:eastAsiaTheme="minorEastAsia"/>
                <w:b/>
                <w:sz w:val="24"/>
                <w:szCs w:val="24"/>
                <w:lang w:val="ru-RU"/>
              </w:rPr>
            </w:pPr>
            <w:r w:rsidRPr="009F2389">
              <w:rPr>
                <w:rFonts w:eastAsiaTheme="minorEastAsia"/>
                <w:b/>
                <w:sz w:val="24"/>
                <w:szCs w:val="24"/>
                <w:lang w:val="ru-RU"/>
              </w:rPr>
              <w:t>Содержание раздела программы</w:t>
            </w:r>
          </w:p>
        </w:tc>
        <w:tc>
          <w:tcPr>
            <w:tcW w:w="2268" w:type="dxa"/>
          </w:tcPr>
          <w:p w:rsidR="00C43C61" w:rsidRPr="009F2389" w:rsidRDefault="00C43C61" w:rsidP="009F2389">
            <w:pPr>
              <w:spacing w:line="276" w:lineRule="auto"/>
              <w:jc w:val="center"/>
              <w:rPr>
                <w:rFonts w:eastAsiaTheme="minorEastAsia"/>
                <w:b/>
                <w:sz w:val="24"/>
                <w:szCs w:val="24"/>
                <w:lang w:val="ru-RU"/>
              </w:rPr>
            </w:pPr>
            <w:r w:rsidRPr="009F2389">
              <w:rPr>
                <w:rFonts w:eastAsiaTheme="minorEastAsia"/>
                <w:b/>
                <w:sz w:val="24"/>
                <w:szCs w:val="24"/>
                <w:lang w:val="ru-RU"/>
              </w:rPr>
              <w:t>Количество часов</w:t>
            </w:r>
          </w:p>
        </w:tc>
      </w:tr>
      <w:tr w:rsidR="009F2389" w:rsidRPr="009F2389" w:rsidTr="0071235B">
        <w:trPr>
          <w:jc w:val="center"/>
        </w:trPr>
        <w:tc>
          <w:tcPr>
            <w:tcW w:w="7093" w:type="dxa"/>
          </w:tcPr>
          <w:p w:rsidR="00C43C61" w:rsidRPr="009F2389" w:rsidRDefault="00B37FAD" w:rsidP="009F2389">
            <w:pPr>
              <w:spacing w:line="276" w:lineRule="auto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9F2389">
              <w:rPr>
                <w:rFonts w:eastAsiaTheme="minorEastAsia"/>
                <w:sz w:val="24"/>
                <w:szCs w:val="24"/>
                <w:lang w:val="ru-RU"/>
              </w:rPr>
              <w:t>Язык и культура</w:t>
            </w:r>
          </w:p>
        </w:tc>
        <w:tc>
          <w:tcPr>
            <w:tcW w:w="2268" w:type="dxa"/>
          </w:tcPr>
          <w:p w:rsidR="00C43C61" w:rsidRPr="009F2389" w:rsidRDefault="00C43C61" w:rsidP="009F2389">
            <w:pPr>
              <w:spacing w:line="276" w:lineRule="auto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9F2389">
              <w:rPr>
                <w:rFonts w:eastAsiaTheme="minorEastAsia"/>
                <w:sz w:val="24"/>
                <w:szCs w:val="24"/>
                <w:lang w:val="ru-RU"/>
              </w:rPr>
              <w:t>1</w:t>
            </w:r>
            <w:r w:rsidR="00B37FAD" w:rsidRPr="009F2389">
              <w:rPr>
                <w:rFonts w:eastAsiaTheme="minorEastAsia"/>
                <w:sz w:val="24"/>
                <w:szCs w:val="24"/>
                <w:lang w:val="ru-RU"/>
              </w:rPr>
              <w:t>2</w:t>
            </w:r>
          </w:p>
        </w:tc>
      </w:tr>
      <w:tr w:rsidR="009F2389" w:rsidRPr="009F2389" w:rsidTr="0071235B">
        <w:trPr>
          <w:jc w:val="center"/>
        </w:trPr>
        <w:tc>
          <w:tcPr>
            <w:tcW w:w="7093" w:type="dxa"/>
          </w:tcPr>
          <w:p w:rsidR="00C43C61" w:rsidRPr="009F2389" w:rsidRDefault="00B37FAD" w:rsidP="009F2389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9F2389">
              <w:rPr>
                <w:sz w:val="24"/>
                <w:szCs w:val="24"/>
                <w:lang w:val="ru-RU"/>
              </w:rPr>
              <w:t>Культура речи</w:t>
            </w:r>
          </w:p>
        </w:tc>
        <w:tc>
          <w:tcPr>
            <w:tcW w:w="2268" w:type="dxa"/>
          </w:tcPr>
          <w:p w:rsidR="00C43C61" w:rsidRPr="009F2389" w:rsidRDefault="00B37FAD" w:rsidP="009F2389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9F2389">
              <w:rPr>
                <w:sz w:val="24"/>
                <w:szCs w:val="24"/>
                <w:lang w:val="ru-RU"/>
              </w:rPr>
              <w:t>12</w:t>
            </w:r>
          </w:p>
        </w:tc>
      </w:tr>
      <w:tr w:rsidR="009F2389" w:rsidRPr="009F2389" w:rsidTr="0071235B">
        <w:trPr>
          <w:jc w:val="center"/>
        </w:trPr>
        <w:tc>
          <w:tcPr>
            <w:tcW w:w="7093" w:type="dxa"/>
          </w:tcPr>
          <w:p w:rsidR="00C43C61" w:rsidRPr="009F2389" w:rsidRDefault="00B37FAD" w:rsidP="009F2389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9F2389">
              <w:rPr>
                <w:sz w:val="24"/>
                <w:szCs w:val="24"/>
                <w:lang w:val="ru-RU"/>
              </w:rPr>
              <w:t>Речь. Речевая деятельность. Текст</w:t>
            </w:r>
          </w:p>
        </w:tc>
        <w:tc>
          <w:tcPr>
            <w:tcW w:w="2268" w:type="dxa"/>
          </w:tcPr>
          <w:p w:rsidR="00C43C61" w:rsidRPr="009F2389" w:rsidRDefault="00717EEE" w:rsidP="009F2389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</w:p>
        </w:tc>
      </w:tr>
      <w:tr w:rsidR="009F2389" w:rsidRPr="009F2389" w:rsidTr="0071235B">
        <w:trPr>
          <w:jc w:val="center"/>
        </w:trPr>
        <w:tc>
          <w:tcPr>
            <w:tcW w:w="7093" w:type="dxa"/>
          </w:tcPr>
          <w:p w:rsidR="00C43C61" w:rsidRPr="009F2389" w:rsidRDefault="00C43C61" w:rsidP="009F2389">
            <w:pPr>
              <w:spacing w:line="276" w:lineRule="auto"/>
              <w:jc w:val="both"/>
              <w:rPr>
                <w:b/>
                <w:sz w:val="24"/>
                <w:szCs w:val="24"/>
                <w:lang w:val="ru-RU"/>
              </w:rPr>
            </w:pPr>
            <w:r w:rsidRPr="009F2389">
              <w:rPr>
                <w:b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2268" w:type="dxa"/>
          </w:tcPr>
          <w:p w:rsidR="00C43C61" w:rsidRPr="009F2389" w:rsidRDefault="00717EEE" w:rsidP="009F2389">
            <w:pPr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35</w:t>
            </w:r>
          </w:p>
        </w:tc>
      </w:tr>
    </w:tbl>
    <w:p w:rsidR="00C43C61" w:rsidRPr="009F2389" w:rsidRDefault="00C43C61" w:rsidP="009F2389">
      <w:pPr>
        <w:spacing w:line="276" w:lineRule="auto"/>
        <w:jc w:val="center"/>
        <w:rPr>
          <w:b/>
          <w:sz w:val="16"/>
          <w:szCs w:val="16"/>
          <w:lang w:val="ru-RU" w:eastAsia="en-US"/>
        </w:rPr>
      </w:pPr>
    </w:p>
    <w:p w:rsidR="00781E0B" w:rsidRDefault="00781E0B" w:rsidP="00717EEE">
      <w:pPr>
        <w:spacing w:line="276" w:lineRule="auto"/>
        <w:jc w:val="center"/>
        <w:rPr>
          <w:b/>
          <w:sz w:val="28"/>
          <w:szCs w:val="28"/>
          <w:lang w:val="ru-RU"/>
        </w:rPr>
      </w:pPr>
    </w:p>
    <w:p w:rsidR="00781E0B" w:rsidRDefault="00781E0B" w:rsidP="00717EEE">
      <w:pPr>
        <w:spacing w:line="276" w:lineRule="auto"/>
        <w:jc w:val="center"/>
        <w:rPr>
          <w:b/>
          <w:sz w:val="28"/>
          <w:szCs w:val="28"/>
          <w:lang w:val="ru-RU"/>
        </w:rPr>
      </w:pPr>
    </w:p>
    <w:p w:rsidR="00BE3912" w:rsidRPr="00717EEE" w:rsidRDefault="00BE3912" w:rsidP="00717EEE">
      <w:pPr>
        <w:spacing w:line="276" w:lineRule="auto"/>
        <w:jc w:val="center"/>
        <w:rPr>
          <w:b/>
          <w:sz w:val="28"/>
          <w:szCs w:val="28"/>
          <w:lang w:val="ru-RU"/>
        </w:rPr>
      </w:pPr>
      <w:r w:rsidRPr="00717EEE">
        <w:rPr>
          <w:b/>
          <w:sz w:val="28"/>
          <w:szCs w:val="28"/>
          <w:lang w:val="ru-RU"/>
        </w:rPr>
        <w:t>Календарно-тематическое планирование</w:t>
      </w:r>
      <w:r w:rsidRPr="00717EEE">
        <w:rPr>
          <w:b/>
          <w:sz w:val="28"/>
          <w:szCs w:val="28"/>
          <w:lang w:val="ru-RU"/>
        </w:rPr>
        <w:br/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7"/>
        <w:gridCol w:w="8507"/>
        <w:gridCol w:w="902"/>
        <w:gridCol w:w="28"/>
        <w:gridCol w:w="14"/>
        <w:gridCol w:w="899"/>
        <w:gridCol w:w="3969"/>
      </w:tblGrid>
      <w:tr w:rsidR="00717EEE" w:rsidRPr="009F2389" w:rsidTr="00781E0B">
        <w:trPr>
          <w:trHeight w:val="278"/>
        </w:trPr>
        <w:tc>
          <w:tcPr>
            <w:tcW w:w="957" w:type="dxa"/>
            <w:vMerge w:val="restart"/>
          </w:tcPr>
          <w:p w:rsidR="00717EEE" w:rsidRPr="009F2389" w:rsidRDefault="00717EEE" w:rsidP="0071235B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  <w:p w:rsidR="00717EEE" w:rsidRPr="009F2389" w:rsidRDefault="00717EEE" w:rsidP="0071235B">
            <w:pPr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  <w:r w:rsidRPr="009F2389">
              <w:rPr>
                <w:rFonts w:eastAsiaTheme="minorHAnsi"/>
                <w:b/>
                <w:sz w:val="24"/>
                <w:szCs w:val="24"/>
                <w:lang w:val="ru-RU" w:eastAsia="en-US"/>
              </w:rPr>
              <w:t>№</w:t>
            </w:r>
          </w:p>
          <w:p w:rsidR="00717EEE" w:rsidRPr="009F2389" w:rsidRDefault="00717EEE" w:rsidP="0071235B">
            <w:pPr>
              <w:jc w:val="center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9F2389">
              <w:rPr>
                <w:rFonts w:eastAsiaTheme="minorHAnsi"/>
                <w:b/>
                <w:sz w:val="24"/>
                <w:szCs w:val="24"/>
                <w:lang w:val="ru-RU" w:eastAsia="en-US"/>
              </w:rPr>
              <w:t>урока</w:t>
            </w:r>
          </w:p>
        </w:tc>
        <w:tc>
          <w:tcPr>
            <w:tcW w:w="8507" w:type="dxa"/>
            <w:vMerge w:val="restart"/>
          </w:tcPr>
          <w:p w:rsidR="00717EEE" w:rsidRPr="009F2389" w:rsidRDefault="00717EEE" w:rsidP="0071235B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  <w:p w:rsidR="00717EEE" w:rsidRPr="009F2389" w:rsidRDefault="00717EEE" w:rsidP="0071235B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  <w:r w:rsidRPr="009F2389">
              <w:rPr>
                <w:b/>
                <w:sz w:val="24"/>
                <w:szCs w:val="24"/>
                <w:lang w:val="ru-RU" w:eastAsia="en-US"/>
              </w:rPr>
              <w:t>Тема урока</w:t>
            </w:r>
          </w:p>
        </w:tc>
        <w:tc>
          <w:tcPr>
            <w:tcW w:w="1843" w:type="dxa"/>
            <w:gridSpan w:val="4"/>
          </w:tcPr>
          <w:p w:rsidR="00717EEE" w:rsidRPr="009F2389" w:rsidRDefault="00717EEE" w:rsidP="0071235B">
            <w:pPr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  <w:r w:rsidRPr="009F2389">
              <w:rPr>
                <w:rFonts w:eastAsiaTheme="minorHAnsi"/>
                <w:b/>
                <w:sz w:val="24"/>
                <w:szCs w:val="24"/>
                <w:lang w:val="ru-RU" w:eastAsia="en-US"/>
              </w:rPr>
              <w:t>Дата</w:t>
            </w:r>
          </w:p>
          <w:p w:rsidR="00717EEE" w:rsidRPr="009F2389" w:rsidRDefault="00717EEE" w:rsidP="0071235B">
            <w:pPr>
              <w:jc w:val="center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9F2389">
              <w:rPr>
                <w:rFonts w:eastAsiaTheme="minorHAnsi"/>
                <w:b/>
                <w:sz w:val="24"/>
                <w:szCs w:val="24"/>
                <w:lang w:val="ru-RU" w:eastAsia="en-US"/>
              </w:rPr>
              <w:t>проведения</w:t>
            </w:r>
          </w:p>
        </w:tc>
        <w:tc>
          <w:tcPr>
            <w:tcW w:w="3969" w:type="dxa"/>
          </w:tcPr>
          <w:p w:rsidR="00717EEE" w:rsidRPr="009F2389" w:rsidRDefault="00781E0B" w:rsidP="0071235B">
            <w:pPr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val="ru-RU" w:eastAsia="en-US"/>
              </w:rPr>
              <w:t>Примечание</w:t>
            </w:r>
          </w:p>
        </w:tc>
      </w:tr>
      <w:tr w:rsidR="00717EEE" w:rsidRPr="009F2389" w:rsidTr="00781E0B">
        <w:trPr>
          <w:trHeight w:val="277"/>
        </w:trPr>
        <w:tc>
          <w:tcPr>
            <w:tcW w:w="957" w:type="dxa"/>
            <w:vMerge/>
          </w:tcPr>
          <w:p w:rsidR="00717EEE" w:rsidRPr="009F2389" w:rsidRDefault="00717EEE" w:rsidP="0071235B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8507" w:type="dxa"/>
            <w:vMerge/>
          </w:tcPr>
          <w:p w:rsidR="00717EEE" w:rsidRPr="009F2389" w:rsidRDefault="00717EEE" w:rsidP="0071235B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902" w:type="dxa"/>
          </w:tcPr>
          <w:p w:rsidR="00717EEE" w:rsidRPr="009F2389" w:rsidRDefault="00717EEE" w:rsidP="0071235B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  <w:r w:rsidRPr="009F2389">
              <w:rPr>
                <w:b/>
                <w:sz w:val="24"/>
                <w:szCs w:val="24"/>
                <w:lang w:val="ru-RU" w:eastAsia="en-US"/>
              </w:rPr>
              <w:t>по плану</w:t>
            </w:r>
          </w:p>
        </w:tc>
        <w:tc>
          <w:tcPr>
            <w:tcW w:w="941" w:type="dxa"/>
            <w:gridSpan w:val="3"/>
          </w:tcPr>
          <w:p w:rsidR="00717EEE" w:rsidRPr="009F2389" w:rsidRDefault="00717EEE" w:rsidP="0071235B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9F2389">
              <w:rPr>
                <w:b/>
                <w:sz w:val="24"/>
                <w:szCs w:val="24"/>
                <w:lang w:val="ru-RU" w:eastAsia="en-US"/>
              </w:rPr>
              <w:t>по факту</w:t>
            </w:r>
          </w:p>
        </w:tc>
        <w:tc>
          <w:tcPr>
            <w:tcW w:w="3969" w:type="dxa"/>
          </w:tcPr>
          <w:p w:rsidR="00717EEE" w:rsidRPr="009F2389" w:rsidRDefault="00717EEE" w:rsidP="0071235B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</w:tr>
      <w:tr w:rsidR="00717EEE" w:rsidRPr="009F2389" w:rsidTr="00781E0B">
        <w:trPr>
          <w:trHeight w:val="277"/>
        </w:trPr>
        <w:tc>
          <w:tcPr>
            <w:tcW w:w="11307" w:type="dxa"/>
            <w:gridSpan w:val="6"/>
          </w:tcPr>
          <w:p w:rsidR="00717EEE" w:rsidRPr="009F2389" w:rsidRDefault="00717EEE" w:rsidP="0071235B">
            <w:pPr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  <w:r w:rsidRPr="009F2389">
              <w:rPr>
                <w:rFonts w:eastAsiaTheme="minorHAnsi"/>
                <w:b/>
                <w:sz w:val="24"/>
                <w:szCs w:val="24"/>
                <w:lang w:val="ru-RU" w:eastAsia="en-US"/>
              </w:rPr>
              <w:t>Язык и культура (12 ч)</w:t>
            </w:r>
          </w:p>
        </w:tc>
        <w:tc>
          <w:tcPr>
            <w:tcW w:w="3969" w:type="dxa"/>
          </w:tcPr>
          <w:p w:rsidR="00717EEE" w:rsidRPr="009F2389" w:rsidRDefault="00717EEE" w:rsidP="0071235B">
            <w:pPr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</w:tr>
      <w:tr w:rsidR="00717EEE" w:rsidRPr="00ED1A36" w:rsidTr="00781E0B">
        <w:trPr>
          <w:trHeight w:val="277"/>
        </w:trPr>
        <w:tc>
          <w:tcPr>
            <w:tcW w:w="957" w:type="dxa"/>
          </w:tcPr>
          <w:p w:rsidR="00717EEE" w:rsidRPr="009F2389" w:rsidRDefault="00717EEE" w:rsidP="0071235B">
            <w:pPr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8507" w:type="dxa"/>
          </w:tcPr>
          <w:p w:rsidR="00717EEE" w:rsidRPr="009F2389" w:rsidRDefault="00717EEE" w:rsidP="0071235B">
            <w:pPr>
              <w:rPr>
                <w:sz w:val="24"/>
                <w:szCs w:val="24"/>
                <w:lang w:val="ru-RU"/>
              </w:rPr>
            </w:pPr>
            <w:r w:rsidRPr="009F2389">
              <w:rPr>
                <w:sz w:val="24"/>
                <w:szCs w:val="24"/>
                <w:lang w:val="ru-RU"/>
              </w:rPr>
              <w:t>Русский язык как зеркало национальной культуры и истории народа.</w:t>
            </w:r>
          </w:p>
        </w:tc>
        <w:tc>
          <w:tcPr>
            <w:tcW w:w="944" w:type="dxa"/>
            <w:gridSpan w:val="3"/>
          </w:tcPr>
          <w:p w:rsidR="00717EEE" w:rsidRPr="00717EEE" w:rsidRDefault="00717EEE" w:rsidP="0071235B">
            <w:pPr>
              <w:jc w:val="both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89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396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</w:tr>
      <w:tr w:rsidR="00717EEE" w:rsidRPr="00ED1A36" w:rsidTr="00781E0B">
        <w:trPr>
          <w:trHeight w:val="277"/>
        </w:trPr>
        <w:tc>
          <w:tcPr>
            <w:tcW w:w="957" w:type="dxa"/>
          </w:tcPr>
          <w:p w:rsidR="00717EEE" w:rsidRPr="009F2389" w:rsidRDefault="00717EEE" w:rsidP="0071235B">
            <w:pPr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8507" w:type="dxa"/>
          </w:tcPr>
          <w:p w:rsidR="00717EEE" w:rsidRPr="009F2389" w:rsidRDefault="00717EEE" w:rsidP="0071235B">
            <w:pPr>
              <w:rPr>
                <w:sz w:val="24"/>
                <w:szCs w:val="24"/>
                <w:lang w:val="ru-RU"/>
              </w:rPr>
            </w:pPr>
            <w:r w:rsidRPr="009F2389">
              <w:rPr>
                <w:sz w:val="24"/>
                <w:szCs w:val="24"/>
                <w:lang w:val="ru-RU"/>
              </w:rPr>
              <w:t>Ключевые слова (концепты) русской культуры, их национально-историческая значимость.</w:t>
            </w:r>
          </w:p>
        </w:tc>
        <w:tc>
          <w:tcPr>
            <w:tcW w:w="944" w:type="dxa"/>
            <w:gridSpan w:val="3"/>
          </w:tcPr>
          <w:p w:rsidR="00717EEE" w:rsidRPr="00717EEE" w:rsidRDefault="00717EEE" w:rsidP="0071235B">
            <w:pPr>
              <w:jc w:val="both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89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396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</w:tr>
      <w:tr w:rsidR="00717EEE" w:rsidRPr="00ED1A36" w:rsidTr="00781E0B">
        <w:trPr>
          <w:trHeight w:val="277"/>
        </w:trPr>
        <w:tc>
          <w:tcPr>
            <w:tcW w:w="957" w:type="dxa"/>
          </w:tcPr>
          <w:p w:rsidR="00717EEE" w:rsidRPr="009F2389" w:rsidRDefault="00717EEE" w:rsidP="0071235B">
            <w:pPr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8507" w:type="dxa"/>
          </w:tcPr>
          <w:p w:rsidR="00717EEE" w:rsidRPr="009F2389" w:rsidRDefault="00717EEE" w:rsidP="0071235B">
            <w:pPr>
              <w:rPr>
                <w:sz w:val="24"/>
                <w:szCs w:val="24"/>
                <w:lang w:val="ru-RU"/>
              </w:rPr>
            </w:pPr>
            <w:r w:rsidRPr="009F2389">
              <w:rPr>
                <w:sz w:val="24"/>
                <w:szCs w:val="24"/>
                <w:lang w:val="ru-RU"/>
              </w:rPr>
              <w:t>Образ человека в языке: слова-концепты «дух» и «душа».</w:t>
            </w:r>
          </w:p>
        </w:tc>
        <w:tc>
          <w:tcPr>
            <w:tcW w:w="944" w:type="dxa"/>
            <w:gridSpan w:val="3"/>
          </w:tcPr>
          <w:p w:rsidR="00717EEE" w:rsidRPr="00717EEE" w:rsidRDefault="00717EEE" w:rsidP="0071235B">
            <w:pPr>
              <w:jc w:val="both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89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396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</w:tr>
      <w:tr w:rsidR="00717EEE" w:rsidRPr="00ED1A36" w:rsidTr="00781E0B">
        <w:trPr>
          <w:trHeight w:val="277"/>
        </w:trPr>
        <w:tc>
          <w:tcPr>
            <w:tcW w:w="957" w:type="dxa"/>
          </w:tcPr>
          <w:p w:rsidR="00717EEE" w:rsidRPr="009F2389" w:rsidRDefault="00717EEE" w:rsidP="0071235B">
            <w:pPr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8507" w:type="dxa"/>
          </w:tcPr>
          <w:p w:rsidR="00717EEE" w:rsidRPr="009F2389" w:rsidRDefault="00717EEE" w:rsidP="0071235B">
            <w:pPr>
              <w:rPr>
                <w:sz w:val="24"/>
                <w:szCs w:val="24"/>
                <w:lang w:val="ru-RU"/>
              </w:rPr>
            </w:pPr>
            <w:r w:rsidRPr="009F2389">
              <w:rPr>
                <w:sz w:val="24"/>
                <w:szCs w:val="24"/>
                <w:lang w:val="ru-RU"/>
              </w:rPr>
              <w:t>Ключевые слова, обозначающие мир русской природы; религиозные представления.</w:t>
            </w:r>
          </w:p>
        </w:tc>
        <w:tc>
          <w:tcPr>
            <w:tcW w:w="944" w:type="dxa"/>
            <w:gridSpan w:val="3"/>
          </w:tcPr>
          <w:p w:rsidR="00717EEE" w:rsidRPr="00717EEE" w:rsidRDefault="00717EEE" w:rsidP="0071235B">
            <w:pPr>
              <w:jc w:val="both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89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396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</w:tr>
      <w:tr w:rsidR="00717EEE" w:rsidRPr="00ED1A36" w:rsidTr="00781E0B">
        <w:trPr>
          <w:trHeight w:val="277"/>
        </w:trPr>
        <w:tc>
          <w:tcPr>
            <w:tcW w:w="957" w:type="dxa"/>
          </w:tcPr>
          <w:p w:rsidR="00717EEE" w:rsidRPr="009F2389" w:rsidRDefault="00717EEE" w:rsidP="0071235B">
            <w:pPr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8507" w:type="dxa"/>
          </w:tcPr>
          <w:p w:rsidR="00717EEE" w:rsidRPr="009F2389" w:rsidRDefault="00717EEE" w:rsidP="0071235B">
            <w:pPr>
              <w:rPr>
                <w:sz w:val="24"/>
                <w:szCs w:val="24"/>
                <w:lang w:val="ru-RU"/>
              </w:rPr>
            </w:pPr>
            <w:r w:rsidRPr="009F2389">
              <w:rPr>
                <w:sz w:val="24"/>
                <w:szCs w:val="24"/>
                <w:lang w:val="ru-RU"/>
              </w:rPr>
              <w:t>Крылатые слова и выражения в русском языке.</w:t>
            </w:r>
          </w:p>
        </w:tc>
        <w:tc>
          <w:tcPr>
            <w:tcW w:w="944" w:type="dxa"/>
            <w:gridSpan w:val="3"/>
          </w:tcPr>
          <w:p w:rsidR="00717EEE" w:rsidRPr="00717EEE" w:rsidRDefault="00717EEE" w:rsidP="0071235B">
            <w:pPr>
              <w:jc w:val="both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89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396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</w:tr>
      <w:tr w:rsidR="00717EEE" w:rsidRPr="00ED1A36" w:rsidTr="00781E0B">
        <w:trPr>
          <w:trHeight w:val="277"/>
        </w:trPr>
        <w:tc>
          <w:tcPr>
            <w:tcW w:w="957" w:type="dxa"/>
          </w:tcPr>
          <w:p w:rsidR="00717EEE" w:rsidRPr="009F2389" w:rsidRDefault="00717EEE" w:rsidP="0071235B">
            <w:pPr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8507" w:type="dxa"/>
          </w:tcPr>
          <w:p w:rsidR="00717EEE" w:rsidRPr="009F2389" w:rsidRDefault="00717EEE" w:rsidP="0071235B">
            <w:pPr>
              <w:rPr>
                <w:sz w:val="24"/>
                <w:szCs w:val="24"/>
                <w:lang w:val="ru-RU"/>
              </w:rPr>
            </w:pPr>
            <w:r w:rsidRPr="009F2389">
              <w:rPr>
                <w:sz w:val="24"/>
                <w:szCs w:val="24"/>
                <w:lang w:val="ru-RU"/>
              </w:rPr>
              <w:t>О происхождении фразеологизмов. Источники фразеологизмов.</w:t>
            </w:r>
          </w:p>
        </w:tc>
        <w:tc>
          <w:tcPr>
            <w:tcW w:w="944" w:type="dxa"/>
            <w:gridSpan w:val="3"/>
          </w:tcPr>
          <w:p w:rsidR="00717EEE" w:rsidRPr="00717EEE" w:rsidRDefault="00717EEE" w:rsidP="0071235B">
            <w:pPr>
              <w:jc w:val="both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89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396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</w:tr>
      <w:tr w:rsidR="00717EEE" w:rsidRPr="00ED1A36" w:rsidTr="00781E0B">
        <w:trPr>
          <w:trHeight w:val="277"/>
        </w:trPr>
        <w:tc>
          <w:tcPr>
            <w:tcW w:w="957" w:type="dxa"/>
          </w:tcPr>
          <w:p w:rsidR="00717EEE" w:rsidRPr="009F2389" w:rsidRDefault="00717EEE" w:rsidP="0071235B">
            <w:pPr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8507" w:type="dxa"/>
          </w:tcPr>
          <w:p w:rsidR="00717EEE" w:rsidRPr="009F2389" w:rsidRDefault="00717EEE" w:rsidP="0071235B">
            <w:pPr>
              <w:rPr>
                <w:sz w:val="24"/>
                <w:szCs w:val="24"/>
                <w:lang w:val="ru-RU"/>
              </w:rPr>
            </w:pPr>
            <w:r w:rsidRPr="009F2389">
              <w:rPr>
                <w:sz w:val="24"/>
                <w:szCs w:val="24"/>
                <w:lang w:val="ru-RU"/>
              </w:rPr>
              <w:t>Развитие русского языка как объективный процесс.</w:t>
            </w:r>
          </w:p>
        </w:tc>
        <w:tc>
          <w:tcPr>
            <w:tcW w:w="944" w:type="dxa"/>
            <w:gridSpan w:val="3"/>
          </w:tcPr>
          <w:p w:rsidR="00717EEE" w:rsidRPr="00717EEE" w:rsidRDefault="00717EEE" w:rsidP="0071235B">
            <w:pPr>
              <w:jc w:val="both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89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396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</w:tr>
      <w:tr w:rsidR="00717EEE" w:rsidRPr="00ED1A36" w:rsidTr="00781E0B">
        <w:trPr>
          <w:trHeight w:val="277"/>
        </w:trPr>
        <w:tc>
          <w:tcPr>
            <w:tcW w:w="957" w:type="dxa"/>
          </w:tcPr>
          <w:p w:rsidR="00717EEE" w:rsidRPr="009F2389" w:rsidRDefault="00717EEE" w:rsidP="0071235B">
            <w:pPr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8507" w:type="dxa"/>
          </w:tcPr>
          <w:p w:rsidR="00717EEE" w:rsidRPr="009F2389" w:rsidRDefault="00717EEE" w:rsidP="0071235B">
            <w:pPr>
              <w:rPr>
                <w:sz w:val="24"/>
                <w:szCs w:val="24"/>
                <w:lang w:val="ru-RU"/>
              </w:rPr>
            </w:pPr>
            <w:r w:rsidRPr="009F2389">
              <w:rPr>
                <w:sz w:val="24"/>
                <w:szCs w:val="24"/>
                <w:lang w:val="ru-RU"/>
              </w:rPr>
              <w:t>Основные тенденции развития современного русского языка.</w:t>
            </w:r>
          </w:p>
        </w:tc>
        <w:tc>
          <w:tcPr>
            <w:tcW w:w="944" w:type="dxa"/>
            <w:gridSpan w:val="3"/>
          </w:tcPr>
          <w:p w:rsidR="00717EEE" w:rsidRPr="00717EEE" w:rsidRDefault="00717EEE" w:rsidP="0071235B">
            <w:pPr>
              <w:jc w:val="both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89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396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</w:tr>
      <w:tr w:rsidR="00717EEE" w:rsidRPr="00ED1A36" w:rsidTr="00781E0B">
        <w:trPr>
          <w:trHeight w:val="277"/>
        </w:trPr>
        <w:tc>
          <w:tcPr>
            <w:tcW w:w="957" w:type="dxa"/>
          </w:tcPr>
          <w:p w:rsidR="00717EEE" w:rsidRPr="009F2389" w:rsidRDefault="00717EEE" w:rsidP="0071235B">
            <w:pPr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8507" w:type="dxa"/>
          </w:tcPr>
          <w:p w:rsidR="00717EEE" w:rsidRPr="009F2389" w:rsidRDefault="00717EEE" w:rsidP="0071235B">
            <w:pPr>
              <w:rPr>
                <w:sz w:val="24"/>
                <w:szCs w:val="24"/>
                <w:lang w:val="ru-RU"/>
              </w:rPr>
            </w:pPr>
            <w:r w:rsidRPr="009F2389">
              <w:rPr>
                <w:sz w:val="24"/>
                <w:szCs w:val="24"/>
                <w:lang w:val="ru-RU"/>
              </w:rPr>
              <w:t>Новые иноязычные заимствования в современном русском языке.</w:t>
            </w:r>
          </w:p>
        </w:tc>
        <w:tc>
          <w:tcPr>
            <w:tcW w:w="944" w:type="dxa"/>
            <w:gridSpan w:val="3"/>
          </w:tcPr>
          <w:p w:rsidR="00717EEE" w:rsidRPr="00717EEE" w:rsidRDefault="00717EEE" w:rsidP="0071235B">
            <w:pPr>
              <w:jc w:val="both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89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396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</w:tr>
      <w:tr w:rsidR="00717EEE" w:rsidRPr="00C119EF" w:rsidTr="00781E0B">
        <w:trPr>
          <w:trHeight w:val="277"/>
        </w:trPr>
        <w:tc>
          <w:tcPr>
            <w:tcW w:w="957" w:type="dxa"/>
          </w:tcPr>
          <w:p w:rsidR="00717EEE" w:rsidRPr="009F2389" w:rsidRDefault="00717EEE" w:rsidP="0071235B">
            <w:pPr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8507" w:type="dxa"/>
          </w:tcPr>
          <w:p w:rsidR="00717EEE" w:rsidRPr="009F2389" w:rsidRDefault="00717EEE" w:rsidP="0071235B">
            <w:pPr>
              <w:rPr>
                <w:sz w:val="24"/>
                <w:szCs w:val="24"/>
                <w:lang w:val="ru-RU"/>
              </w:rPr>
            </w:pPr>
            <w:r w:rsidRPr="009F2389">
              <w:rPr>
                <w:sz w:val="24"/>
                <w:szCs w:val="24"/>
                <w:lang w:val="ru-RU"/>
              </w:rPr>
              <w:t>Словообразовательные неологизмы в современном русском языке.</w:t>
            </w:r>
          </w:p>
        </w:tc>
        <w:tc>
          <w:tcPr>
            <w:tcW w:w="944" w:type="dxa"/>
            <w:gridSpan w:val="3"/>
          </w:tcPr>
          <w:p w:rsidR="00717EEE" w:rsidRPr="00717EEE" w:rsidRDefault="00ED1A36" w:rsidP="0071235B">
            <w:pPr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10.11</w:t>
            </w:r>
          </w:p>
        </w:tc>
        <w:tc>
          <w:tcPr>
            <w:tcW w:w="89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396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</w:tr>
      <w:tr w:rsidR="00717EEE" w:rsidRPr="00ED1A36" w:rsidTr="00781E0B">
        <w:trPr>
          <w:trHeight w:val="277"/>
        </w:trPr>
        <w:tc>
          <w:tcPr>
            <w:tcW w:w="957" w:type="dxa"/>
          </w:tcPr>
          <w:p w:rsidR="00717EEE" w:rsidRPr="009F2389" w:rsidRDefault="00717EEE" w:rsidP="0071235B">
            <w:pPr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8507" w:type="dxa"/>
          </w:tcPr>
          <w:p w:rsidR="00717EEE" w:rsidRPr="009F2389" w:rsidRDefault="00717EEE" w:rsidP="0071235B">
            <w:pPr>
              <w:rPr>
                <w:sz w:val="24"/>
                <w:szCs w:val="24"/>
                <w:lang w:val="ru-RU"/>
              </w:rPr>
            </w:pPr>
            <w:r w:rsidRPr="009F2389">
              <w:rPr>
                <w:sz w:val="24"/>
                <w:szCs w:val="24"/>
                <w:lang w:val="ru-RU"/>
              </w:rPr>
              <w:t>Переосмысление значений слов в современном русском языке.</w:t>
            </w:r>
          </w:p>
        </w:tc>
        <w:tc>
          <w:tcPr>
            <w:tcW w:w="944" w:type="dxa"/>
            <w:gridSpan w:val="3"/>
          </w:tcPr>
          <w:p w:rsidR="00717EEE" w:rsidRPr="00717EEE" w:rsidRDefault="00717EEE" w:rsidP="0071235B">
            <w:pPr>
              <w:jc w:val="both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89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396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</w:tr>
      <w:tr w:rsidR="00717EEE" w:rsidRPr="00ED1A36" w:rsidTr="00781E0B">
        <w:trPr>
          <w:trHeight w:val="277"/>
        </w:trPr>
        <w:tc>
          <w:tcPr>
            <w:tcW w:w="957" w:type="dxa"/>
          </w:tcPr>
          <w:p w:rsidR="00717EEE" w:rsidRPr="009F2389" w:rsidRDefault="00717EEE" w:rsidP="0071235B">
            <w:pPr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8507" w:type="dxa"/>
          </w:tcPr>
          <w:p w:rsidR="00717EEE" w:rsidRPr="009F2389" w:rsidRDefault="00717EEE" w:rsidP="0071235B">
            <w:pPr>
              <w:rPr>
                <w:sz w:val="24"/>
                <w:szCs w:val="24"/>
                <w:lang w:val="ru-RU"/>
              </w:rPr>
            </w:pPr>
            <w:r w:rsidRPr="009F2389">
              <w:rPr>
                <w:sz w:val="24"/>
                <w:szCs w:val="24"/>
                <w:lang w:val="ru-RU"/>
              </w:rPr>
              <w:t>Проверочная работа. Представление проектов, результатов исследовательской работы.</w:t>
            </w:r>
          </w:p>
        </w:tc>
        <w:tc>
          <w:tcPr>
            <w:tcW w:w="944" w:type="dxa"/>
            <w:gridSpan w:val="3"/>
          </w:tcPr>
          <w:p w:rsidR="00717EEE" w:rsidRPr="009F2389" w:rsidRDefault="00717EEE" w:rsidP="0071235B">
            <w:pPr>
              <w:jc w:val="both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89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396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</w:tr>
      <w:tr w:rsidR="00717EEE" w:rsidRPr="009F2389" w:rsidTr="00781E0B">
        <w:trPr>
          <w:trHeight w:val="277"/>
        </w:trPr>
        <w:tc>
          <w:tcPr>
            <w:tcW w:w="11307" w:type="dxa"/>
            <w:gridSpan w:val="6"/>
          </w:tcPr>
          <w:p w:rsidR="00717EEE" w:rsidRPr="009F2389" w:rsidRDefault="00717EEE" w:rsidP="0071235B">
            <w:pPr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  <w:r w:rsidRPr="009F2389">
              <w:rPr>
                <w:b/>
                <w:sz w:val="24"/>
                <w:szCs w:val="24"/>
                <w:lang w:val="ru-RU"/>
              </w:rPr>
              <w:t>Культура речи (12 ч)</w:t>
            </w:r>
          </w:p>
        </w:tc>
        <w:tc>
          <w:tcPr>
            <w:tcW w:w="3969" w:type="dxa"/>
          </w:tcPr>
          <w:p w:rsidR="00717EEE" w:rsidRPr="009F2389" w:rsidRDefault="00717EEE" w:rsidP="0071235B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717EEE" w:rsidRPr="00ED1A36" w:rsidTr="00781E0B">
        <w:trPr>
          <w:trHeight w:val="277"/>
        </w:trPr>
        <w:tc>
          <w:tcPr>
            <w:tcW w:w="957" w:type="dxa"/>
          </w:tcPr>
          <w:p w:rsidR="00717EEE" w:rsidRPr="009F2389" w:rsidRDefault="00717EEE" w:rsidP="0071235B">
            <w:pPr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8507" w:type="dxa"/>
          </w:tcPr>
          <w:p w:rsidR="00717EEE" w:rsidRPr="009F2389" w:rsidRDefault="00717EEE" w:rsidP="0071235B">
            <w:pPr>
              <w:rPr>
                <w:sz w:val="24"/>
                <w:szCs w:val="24"/>
                <w:lang w:val="ru-RU"/>
              </w:rPr>
            </w:pPr>
            <w:r w:rsidRPr="009F2389">
              <w:rPr>
                <w:sz w:val="24"/>
                <w:szCs w:val="24"/>
                <w:lang w:val="ru-RU"/>
              </w:rPr>
              <w:t>Основные орфоэпические нормы современного русского литературного языка.</w:t>
            </w:r>
          </w:p>
        </w:tc>
        <w:tc>
          <w:tcPr>
            <w:tcW w:w="944" w:type="dxa"/>
            <w:gridSpan w:val="3"/>
          </w:tcPr>
          <w:p w:rsidR="00717EEE" w:rsidRPr="00717EEE" w:rsidRDefault="00717EEE" w:rsidP="0071235B">
            <w:pPr>
              <w:jc w:val="both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89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396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</w:tr>
      <w:tr w:rsidR="00717EEE" w:rsidRPr="009F2389" w:rsidTr="00781E0B">
        <w:trPr>
          <w:trHeight w:val="277"/>
        </w:trPr>
        <w:tc>
          <w:tcPr>
            <w:tcW w:w="957" w:type="dxa"/>
          </w:tcPr>
          <w:p w:rsidR="00717EEE" w:rsidRPr="009F2389" w:rsidRDefault="00717EEE" w:rsidP="0071235B">
            <w:pPr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8507" w:type="dxa"/>
          </w:tcPr>
          <w:p w:rsidR="00717EEE" w:rsidRPr="009F2389" w:rsidRDefault="00717EEE" w:rsidP="0071235B">
            <w:pPr>
              <w:rPr>
                <w:sz w:val="24"/>
                <w:szCs w:val="24"/>
                <w:lang w:val="ru-RU"/>
              </w:rPr>
            </w:pPr>
            <w:r w:rsidRPr="009F2389">
              <w:rPr>
                <w:sz w:val="24"/>
                <w:szCs w:val="24"/>
                <w:lang w:val="ru-RU"/>
              </w:rPr>
              <w:t>Активные процессы в области произношения и ударения. Современные орфоэпические словари.</w:t>
            </w:r>
          </w:p>
        </w:tc>
        <w:tc>
          <w:tcPr>
            <w:tcW w:w="944" w:type="dxa"/>
            <w:gridSpan w:val="3"/>
          </w:tcPr>
          <w:p w:rsidR="00717EEE" w:rsidRPr="009F2389" w:rsidRDefault="00717EEE" w:rsidP="0071235B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9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396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</w:tr>
      <w:tr w:rsidR="00717EEE" w:rsidRPr="00ED1A36" w:rsidTr="00781E0B">
        <w:trPr>
          <w:trHeight w:val="277"/>
        </w:trPr>
        <w:tc>
          <w:tcPr>
            <w:tcW w:w="957" w:type="dxa"/>
          </w:tcPr>
          <w:p w:rsidR="00717EEE" w:rsidRPr="009F2389" w:rsidRDefault="00717EEE" w:rsidP="0071235B">
            <w:pPr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8507" w:type="dxa"/>
          </w:tcPr>
          <w:p w:rsidR="00717EEE" w:rsidRPr="009F2389" w:rsidRDefault="00717EEE" w:rsidP="0071235B">
            <w:pPr>
              <w:rPr>
                <w:sz w:val="24"/>
                <w:szCs w:val="24"/>
                <w:lang w:val="ru-RU"/>
              </w:rPr>
            </w:pPr>
            <w:r w:rsidRPr="009F2389">
              <w:rPr>
                <w:sz w:val="24"/>
                <w:szCs w:val="24"/>
                <w:lang w:val="ru-RU"/>
              </w:rPr>
              <w:t>Основные лексические нормы современного русского литературного языка.</w:t>
            </w:r>
          </w:p>
        </w:tc>
        <w:tc>
          <w:tcPr>
            <w:tcW w:w="944" w:type="dxa"/>
            <w:gridSpan w:val="3"/>
          </w:tcPr>
          <w:p w:rsidR="00717EEE" w:rsidRPr="00717EEE" w:rsidRDefault="00717EEE" w:rsidP="0071235B">
            <w:pPr>
              <w:jc w:val="both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89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396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</w:tr>
      <w:tr w:rsidR="00717EEE" w:rsidRPr="00ED1A36" w:rsidTr="00781E0B">
        <w:trPr>
          <w:trHeight w:val="277"/>
        </w:trPr>
        <w:tc>
          <w:tcPr>
            <w:tcW w:w="957" w:type="dxa"/>
          </w:tcPr>
          <w:p w:rsidR="00717EEE" w:rsidRPr="009F2389" w:rsidRDefault="00717EEE" w:rsidP="0071235B">
            <w:pPr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8507" w:type="dxa"/>
          </w:tcPr>
          <w:p w:rsidR="00717EEE" w:rsidRPr="009F2389" w:rsidRDefault="00717EEE" w:rsidP="0071235B">
            <w:pPr>
              <w:rPr>
                <w:sz w:val="24"/>
                <w:szCs w:val="24"/>
                <w:lang w:val="ru-RU"/>
              </w:rPr>
            </w:pPr>
            <w:r w:rsidRPr="009F2389">
              <w:rPr>
                <w:sz w:val="24"/>
                <w:szCs w:val="24"/>
                <w:lang w:val="ru-RU"/>
              </w:rPr>
              <w:t>Типичные ошибки‚ связанные с нарушением лексической сочетаемости.</w:t>
            </w:r>
          </w:p>
        </w:tc>
        <w:tc>
          <w:tcPr>
            <w:tcW w:w="944" w:type="dxa"/>
            <w:gridSpan w:val="3"/>
          </w:tcPr>
          <w:p w:rsidR="00717EEE" w:rsidRPr="00717EEE" w:rsidRDefault="00717EEE" w:rsidP="0071235B">
            <w:pPr>
              <w:jc w:val="both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89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396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</w:tr>
      <w:tr w:rsidR="00717EEE" w:rsidRPr="009F2389" w:rsidTr="00781E0B">
        <w:trPr>
          <w:trHeight w:val="277"/>
        </w:trPr>
        <w:tc>
          <w:tcPr>
            <w:tcW w:w="957" w:type="dxa"/>
          </w:tcPr>
          <w:p w:rsidR="00717EEE" w:rsidRPr="009F2389" w:rsidRDefault="00717EEE" w:rsidP="0071235B">
            <w:pPr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8507" w:type="dxa"/>
          </w:tcPr>
          <w:p w:rsidR="00717EEE" w:rsidRPr="009F2389" w:rsidRDefault="00717EEE" w:rsidP="0071235B">
            <w:pPr>
              <w:rPr>
                <w:sz w:val="24"/>
                <w:szCs w:val="24"/>
                <w:lang w:val="ru-RU"/>
              </w:rPr>
            </w:pPr>
            <w:r w:rsidRPr="009F2389">
              <w:rPr>
                <w:sz w:val="24"/>
                <w:szCs w:val="24"/>
                <w:lang w:val="ru-RU"/>
              </w:rPr>
              <w:t>Речевая избыточность и точность. Тавтология. Плеоназм.Современные толковые словари.</w:t>
            </w:r>
          </w:p>
        </w:tc>
        <w:tc>
          <w:tcPr>
            <w:tcW w:w="944" w:type="dxa"/>
            <w:gridSpan w:val="3"/>
          </w:tcPr>
          <w:p w:rsidR="00717EEE" w:rsidRPr="009F2389" w:rsidRDefault="00717EEE" w:rsidP="0071235B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9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396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</w:tr>
      <w:tr w:rsidR="00717EEE" w:rsidRPr="00ED1A36" w:rsidTr="00781E0B">
        <w:trPr>
          <w:trHeight w:val="277"/>
        </w:trPr>
        <w:tc>
          <w:tcPr>
            <w:tcW w:w="957" w:type="dxa"/>
          </w:tcPr>
          <w:p w:rsidR="00717EEE" w:rsidRPr="009F2389" w:rsidRDefault="00717EEE" w:rsidP="0071235B">
            <w:pPr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8507" w:type="dxa"/>
          </w:tcPr>
          <w:p w:rsidR="00717EEE" w:rsidRPr="009F2389" w:rsidRDefault="00717EEE" w:rsidP="0071235B">
            <w:pPr>
              <w:rPr>
                <w:sz w:val="24"/>
                <w:szCs w:val="24"/>
                <w:lang w:val="ru-RU"/>
              </w:rPr>
            </w:pPr>
            <w:r w:rsidRPr="009F2389">
              <w:rPr>
                <w:sz w:val="24"/>
                <w:szCs w:val="24"/>
                <w:lang w:val="ru-RU"/>
              </w:rPr>
              <w:t>Основные грамматические нормы современного русского литературного языка.</w:t>
            </w:r>
          </w:p>
        </w:tc>
        <w:tc>
          <w:tcPr>
            <w:tcW w:w="944" w:type="dxa"/>
            <w:gridSpan w:val="3"/>
          </w:tcPr>
          <w:p w:rsidR="00717EEE" w:rsidRPr="009F2389" w:rsidRDefault="00717EEE" w:rsidP="0071235B">
            <w:pPr>
              <w:jc w:val="center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89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396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</w:tr>
      <w:tr w:rsidR="00717EEE" w:rsidRPr="009F2389" w:rsidTr="00781E0B">
        <w:trPr>
          <w:trHeight w:val="277"/>
        </w:trPr>
        <w:tc>
          <w:tcPr>
            <w:tcW w:w="957" w:type="dxa"/>
          </w:tcPr>
          <w:p w:rsidR="00717EEE" w:rsidRPr="009F2389" w:rsidRDefault="00717EEE" w:rsidP="0071235B">
            <w:pPr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8507" w:type="dxa"/>
          </w:tcPr>
          <w:p w:rsidR="00717EEE" w:rsidRPr="009F2389" w:rsidRDefault="00717EEE" w:rsidP="0071235B">
            <w:pPr>
              <w:rPr>
                <w:sz w:val="24"/>
                <w:szCs w:val="24"/>
                <w:lang w:val="ru-RU"/>
              </w:rPr>
            </w:pPr>
            <w:r w:rsidRPr="009F2389">
              <w:rPr>
                <w:sz w:val="24"/>
                <w:szCs w:val="24"/>
                <w:lang w:val="ru-RU"/>
              </w:rPr>
              <w:t>Правильное построение словосочетаний по типу управления. Нормы употребления предлогов.</w:t>
            </w:r>
          </w:p>
        </w:tc>
        <w:tc>
          <w:tcPr>
            <w:tcW w:w="944" w:type="dxa"/>
            <w:gridSpan w:val="3"/>
          </w:tcPr>
          <w:p w:rsidR="00717EEE" w:rsidRPr="009F2389" w:rsidRDefault="00717EEE" w:rsidP="0071235B">
            <w:pPr>
              <w:jc w:val="center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89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396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</w:tr>
      <w:tr w:rsidR="00717EEE" w:rsidRPr="00ED1A36" w:rsidTr="00781E0B">
        <w:trPr>
          <w:trHeight w:val="277"/>
        </w:trPr>
        <w:tc>
          <w:tcPr>
            <w:tcW w:w="957" w:type="dxa"/>
          </w:tcPr>
          <w:p w:rsidR="00717EEE" w:rsidRPr="009F2389" w:rsidRDefault="00717EEE" w:rsidP="0071235B">
            <w:pPr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8507" w:type="dxa"/>
          </w:tcPr>
          <w:p w:rsidR="00717EEE" w:rsidRPr="009F2389" w:rsidRDefault="00717EEE" w:rsidP="0071235B">
            <w:pPr>
              <w:rPr>
                <w:sz w:val="24"/>
                <w:szCs w:val="24"/>
                <w:lang w:val="ru-RU"/>
              </w:rPr>
            </w:pPr>
            <w:r w:rsidRPr="009F2389">
              <w:rPr>
                <w:sz w:val="24"/>
                <w:szCs w:val="24"/>
                <w:lang w:val="ru-RU"/>
              </w:rPr>
              <w:t>Нормы употребления причастных и деепричастных оборотов‚ предложений с косвенной речью.</w:t>
            </w:r>
          </w:p>
        </w:tc>
        <w:tc>
          <w:tcPr>
            <w:tcW w:w="944" w:type="dxa"/>
            <w:gridSpan w:val="3"/>
          </w:tcPr>
          <w:p w:rsidR="00717EEE" w:rsidRPr="009F2389" w:rsidRDefault="00717EEE" w:rsidP="0071235B">
            <w:pPr>
              <w:jc w:val="center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89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396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</w:tr>
      <w:tr w:rsidR="00717EEE" w:rsidRPr="00ED1A36" w:rsidTr="00781E0B">
        <w:trPr>
          <w:trHeight w:val="277"/>
        </w:trPr>
        <w:tc>
          <w:tcPr>
            <w:tcW w:w="957" w:type="dxa"/>
          </w:tcPr>
          <w:p w:rsidR="00717EEE" w:rsidRPr="009F2389" w:rsidRDefault="00717EEE" w:rsidP="0071235B">
            <w:pPr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8507" w:type="dxa"/>
          </w:tcPr>
          <w:p w:rsidR="00717EEE" w:rsidRPr="009F2389" w:rsidRDefault="00717EEE" w:rsidP="0071235B">
            <w:pPr>
              <w:rPr>
                <w:sz w:val="24"/>
                <w:szCs w:val="24"/>
                <w:lang w:val="ru-RU"/>
              </w:rPr>
            </w:pPr>
            <w:r w:rsidRPr="009F2389">
              <w:rPr>
                <w:sz w:val="24"/>
                <w:szCs w:val="24"/>
                <w:lang w:val="ru-RU"/>
              </w:rPr>
              <w:t xml:space="preserve">Типичные ошибки в построении сложных предложений. </w:t>
            </w:r>
          </w:p>
        </w:tc>
        <w:tc>
          <w:tcPr>
            <w:tcW w:w="944" w:type="dxa"/>
            <w:gridSpan w:val="3"/>
          </w:tcPr>
          <w:p w:rsidR="00717EEE" w:rsidRPr="009F2389" w:rsidRDefault="00717EEE" w:rsidP="0071235B">
            <w:pPr>
              <w:jc w:val="center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89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396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</w:tr>
      <w:tr w:rsidR="00717EEE" w:rsidRPr="00ED1A36" w:rsidTr="00781E0B">
        <w:trPr>
          <w:trHeight w:val="277"/>
        </w:trPr>
        <w:tc>
          <w:tcPr>
            <w:tcW w:w="957" w:type="dxa"/>
          </w:tcPr>
          <w:p w:rsidR="00717EEE" w:rsidRPr="009F2389" w:rsidRDefault="00717EEE" w:rsidP="0071235B">
            <w:pPr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8507" w:type="dxa"/>
          </w:tcPr>
          <w:p w:rsidR="00717EEE" w:rsidRPr="009F2389" w:rsidRDefault="00717EEE" w:rsidP="0071235B">
            <w:pPr>
              <w:rPr>
                <w:sz w:val="24"/>
                <w:szCs w:val="24"/>
                <w:lang w:val="ru-RU"/>
              </w:rPr>
            </w:pPr>
            <w:r w:rsidRPr="009F2389">
              <w:rPr>
                <w:sz w:val="24"/>
                <w:szCs w:val="24"/>
                <w:lang w:val="ru-RU"/>
              </w:rPr>
              <w:t>Речевой этикет. Этикетное речевое поведение в ситуациях делового общения.</w:t>
            </w:r>
          </w:p>
        </w:tc>
        <w:tc>
          <w:tcPr>
            <w:tcW w:w="944" w:type="dxa"/>
            <w:gridSpan w:val="3"/>
          </w:tcPr>
          <w:p w:rsidR="00717EEE" w:rsidRPr="00717EEE" w:rsidRDefault="00717EEE" w:rsidP="0071235B">
            <w:pPr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89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396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</w:tr>
      <w:tr w:rsidR="00717EEE" w:rsidRPr="00ED1A36" w:rsidTr="00781E0B">
        <w:trPr>
          <w:trHeight w:val="277"/>
        </w:trPr>
        <w:tc>
          <w:tcPr>
            <w:tcW w:w="957" w:type="dxa"/>
          </w:tcPr>
          <w:p w:rsidR="00717EEE" w:rsidRPr="009F2389" w:rsidRDefault="00717EEE" w:rsidP="0071235B">
            <w:pPr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8507" w:type="dxa"/>
          </w:tcPr>
          <w:p w:rsidR="00717EEE" w:rsidRPr="009F2389" w:rsidRDefault="00717EEE" w:rsidP="0071235B">
            <w:pPr>
              <w:rPr>
                <w:sz w:val="24"/>
                <w:szCs w:val="24"/>
                <w:lang w:val="ru-RU"/>
              </w:rPr>
            </w:pPr>
            <w:r w:rsidRPr="009F2389">
              <w:rPr>
                <w:sz w:val="24"/>
                <w:szCs w:val="24"/>
                <w:lang w:val="ru-RU"/>
              </w:rPr>
              <w:t>Этика и этикет в электронной среде общения.</w:t>
            </w:r>
          </w:p>
        </w:tc>
        <w:tc>
          <w:tcPr>
            <w:tcW w:w="944" w:type="dxa"/>
            <w:gridSpan w:val="3"/>
          </w:tcPr>
          <w:p w:rsidR="00717EEE" w:rsidRPr="00717EEE" w:rsidRDefault="00717EEE" w:rsidP="0071235B">
            <w:pPr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89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396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</w:tr>
      <w:tr w:rsidR="00717EEE" w:rsidRPr="00ED1A36" w:rsidTr="00781E0B">
        <w:trPr>
          <w:trHeight w:val="277"/>
        </w:trPr>
        <w:tc>
          <w:tcPr>
            <w:tcW w:w="957" w:type="dxa"/>
          </w:tcPr>
          <w:p w:rsidR="00717EEE" w:rsidRPr="009F2389" w:rsidRDefault="00717EEE" w:rsidP="0071235B">
            <w:pPr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8507" w:type="dxa"/>
          </w:tcPr>
          <w:p w:rsidR="00717EEE" w:rsidRPr="009F2389" w:rsidRDefault="00717EEE" w:rsidP="0071235B">
            <w:pPr>
              <w:rPr>
                <w:sz w:val="24"/>
                <w:szCs w:val="24"/>
                <w:lang w:val="ru-RU"/>
              </w:rPr>
            </w:pPr>
            <w:r w:rsidRPr="009F2389">
              <w:rPr>
                <w:sz w:val="24"/>
                <w:szCs w:val="24"/>
                <w:lang w:val="ru-RU"/>
              </w:rPr>
              <w:t>Проверочная работа. Представление проектов, результатов исследовательской работы.</w:t>
            </w:r>
          </w:p>
        </w:tc>
        <w:tc>
          <w:tcPr>
            <w:tcW w:w="944" w:type="dxa"/>
            <w:gridSpan w:val="3"/>
          </w:tcPr>
          <w:p w:rsidR="00717EEE" w:rsidRPr="009F2389" w:rsidRDefault="00717EEE" w:rsidP="0071235B">
            <w:pPr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89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396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</w:tr>
      <w:tr w:rsidR="00717EEE" w:rsidRPr="00ED1A36" w:rsidTr="00781E0B">
        <w:trPr>
          <w:trHeight w:val="277"/>
        </w:trPr>
        <w:tc>
          <w:tcPr>
            <w:tcW w:w="11307" w:type="dxa"/>
            <w:gridSpan w:val="6"/>
          </w:tcPr>
          <w:p w:rsidR="00717EEE" w:rsidRPr="009F2389" w:rsidRDefault="00717EEE" w:rsidP="0071235B">
            <w:pPr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  <w:r w:rsidRPr="009F2389">
              <w:rPr>
                <w:b/>
                <w:sz w:val="24"/>
                <w:szCs w:val="24"/>
                <w:lang w:val="ru-RU"/>
              </w:rPr>
              <w:t>Речь. Речевая деятельность. Текст (10 ч)</w:t>
            </w:r>
          </w:p>
        </w:tc>
        <w:tc>
          <w:tcPr>
            <w:tcW w:w="3969" w:type="dxa"/>
          </w:tcPr>
          <w:p w:rsidR="00717EEE" w:rsidRPr="009F2389" w:rsidRDefault="00717EEE" w:rsidP="0071235B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717EEE" w:rsidRPr="00ED1A36" w:rsidTr="00781E0B">
        <w:trPr>
          <w:trHeight w:val="277"/>
        </w:trPr>
        <w:tc>
          <w:tcPr>
            <w:tcW w:w="957" w:type="dxa"/>
          </w:tcPr>
          <w:p w:rsidR="00717EEE" w:rsidRPr="009F2389" w:rsidRDefault="00717EEE" w:rsidP="0071235B">
            <w:pPr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8507" w:type="dxa"/>
          </w:tcPr>
          <w:p w:rsidR="00717EEE" w:rsidRPr="009F2389" w:rsidRDefault="00717EEE" w:rsidP="0071235B">
            <w:pPr>
              <w:rPr>
                <w:sz w:val="24"/>
                <w:szCs w:val="24"/>
                <w:lang w:val="ru-RU"/>
              </w:rPr>
            </w:pPr>
            <w:r w:rsidRPr="009F2389">
              <w:rPr>
                <w:sz w:val="24"/>
                <w:szCs w:val="24"/>
                <w:lang w:val="ru-RU"/>
              </w:rPr>
              <w:t>Русский язык в Интернете. Правила информационной безопасности при общении в социальных сетях.</w:t>
            </w:r>
          </w:p>
        </w:tc>
        <w:tc>
          <w:tcPr>
            <w:tcW w:w="944" w:type="dxa"/>
            <w:gridSpan w:val="3"/>
          </w:tcPr>
          <w:p w:rsidR="00717EEE" w:rsidRPr="009F2389" w:rsidRDefault="00717EEE" w:rsidP="0071235B">
            <w:pPr>
              <w:jc w:val="center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89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396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</w:tr>
      <w:tr w:rsidR="00717EEE" w:rsidRPr="00ED1A36" w:rsidTr="00781E0B">
        <w:trPr>
          <w:trHeight w:val="277"/>
        </w:trPr>
        <w:tc>
          <w:tcPr>
            <w:tcW w:w="957" w:type="dxa"/>
          </w:tcPr>
          <w:p w:rsidR="00717EEE" w:rsidRPr="009F2389" w:rsidRDefault="00717EEE" w:rsidP="0071235B">
            <w:pPr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8507" w:type="dxa"/>
          </w:tcPr>
          <w:p w:rsidR="00717EEE" w:rsidRPr="009F2389" w:rsidRDefault="00717EEE" w:rsidP="0071235B">
            <w:pPr>
              <w:rPr>
                <w:sz w:val="24"/>
                <w:szCs w:val="24"/>
                <w:lang w:val="ru-RU"/>
              </w:rPr>
            </w:pPr>
            <w:r w:rsidRPr="009F2389">
              <w:rPr>
                <w:sz w:val="24"/>
                <w:szCs w:val="24"/>
                <w:lang w:val="ru-RU"/>
              </w:rPr>
              <w:t xml:space="preserve">Виды преобразования текстов: аннотация, конспект. </w:t>
            </w:r>
          </w:p>
        </w:tc>
        <w:tc>
          <w:tcPr>
            <w:tcW w:w="944" w:type="dxa"/>
            <w:gridSpan w:val="3"/>
          </w:tcPr>
          <w:p w:rsidR="00717EEE" w:rsidRPr="009F2389" w:rsidRDefault="00717EEE" w:rsidP="0071235B">
            <w:pPr>
              <w:jc w:val="center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89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396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</w:tr>
      <w:tr w:rsidR="00717EEE" w:rsidRPr="00ED1A36" w:rsidTr="00781E0B">
        <w:trPr>
          <w:trHeight w:val="277"/>
        </w:trPr>
        <w:tc>
          <w:tcPr>
            <w:tcW w:w="957" w:type="dxa"/>
          </w:tcPr>
          <w:p w:rsidR="00717EEE" w:rsidRPr="009F2389" w:rsidRDefault="00717EEE" w:rsidP="0071235B">
            <w:pPr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8507" w:type="dxa"/>
          </w:tcPr>
          <w:p w:rsidR="00717EEE" w:rsidRPr="009F2389" w:rsidRDefault="00717EEE" w:rsidP="0071235B">
            <w:pPr>
              <w:rPr>
                <w:sz w:val="24"/>
                <w:szCs w:val="24"/>
                <w:lang w:val="ru-RU"/>
              </w:rPr>
            </w:pPr>
            <w:r w:rsidRPr="009F2389">
              <w:rPr>
                <w:sz w:val="24"/>
                <w:szCs w:val="24"/>
                <w:lang w:val="ru-RU"/>
              </w:rPr>
              <w:t>Использование графиков, диаграмм, схем для представления информации.</w:t>
            </w:r>
          </w:p>
        </w:tc>
        <w:tc>
          <w:tcPr>
            <w:tcW w:w="944" w:type="dxa"/>
            <w:gridSpan w:val="3"/>
          </w:tcPr>
          <w:p w:rsidR="00717EEE" w:rsidRPr="009F2389" w:rsidRDefault="00717EEE" w:rsidP="0071235B">
            <w:pPr>
              <w:jc w:val="center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89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396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</w:tr>
      <w:tr w:rsidR="00717EEE" w:rsidRPr="009F2389" w:rsidTr="00781E0B">
        <w:trPr>
          <w:trHeight w:val="277"/>
        </w:trPr>
        <w:tc>
          <w:tcPr>
            <w:tcW w:w="957" w:type="dxa"/>
          </w:tcPr>
          <w:p w:rsidR="00717EEE" w:rsidRPr="009F2389" w:rsidRDefault="00717EEE" w:rsidP="0071235B">
            <w:pPr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8507" w:type="dxa"/>
          </w:tcPr>
          <w:p w:rsidR="00717EEE" w:rsidRPr="009F2389" w:rsidRDefault="00717EEE" w:rsidP="0071235B">
            <w:pPr>
              <w:rPr>
                <w:sz w:val="24"/>
                <w:szCs w:val="24"/>
                <w:lang w:val="ru-RU"/>
              </w:rPr>
            </w:pPr>
            <w:r w:rsidRPr="009F2389">
              <w:rPr>
                <w:sz w:val="24"/>
                <w:szCs w:val="24"/>
                <w:lang w:val="ru-RU"/>
              </w:rPr>
              <w:t>Функциональные разновидности языка. Разговорная речь. Анекдот, шутка.</w:t>
            </w:r>
          </w:p>
        </w:tc>
        <w:tc>
          <w:tcPr>
            <w:tcW w:w="930" w:type="dxa"/>
            <w:gridSpan w:val="2"/>
          </w:tcPr>
          <w:p w:rsidR="00717EEE" w:rsidRPr="009F2389" w:rsidRDefault="00717EEE" w:rsidP="0071235B">
            <w:pPr>
              <w:jc w:val="center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913" w:type="dxa"/>
            <w:gridSpan w:val="2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396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</w:tr>
      <w:tr w:rsidR="00717EEE" w:rsidRPr="00ED1A36" w:rsidTr="00781E0B">
        <w:trPr>
          <w:trHeight w:val="277"/>
        </w:trPr>
        <w:tc>
          <w:tcPr>
            <w:tcW w:w="957" w:type="dxa"/>
          </w:tcPr>
          <w:p w:rsidR="00717EEE" w:rsidRPr="009F2389" w:rsidRDefault="00717EEE" w:rsidP="0071235B">
            <w:pPr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8507" w:type="dxa"/>
          </w:tcPr>
          <w:p w:rsidR="00717EEE" w:rsidRPr="009F2389" w:rsidRDefault="00717EEE" w:rsidP="0071235B">
            <w:pPr>
              <w:rPr>
                <w:sz w:val="24"/>
                <w:szCs w:val="24"/>
                <w:lang w:val="ru-RU"/>
              </w:rPr>
            </w:pPr>
            <w:r w:rsidRPr="009F2389">
              <w:rPr>
                <w:sz w:val="24"/>
                <w:szCs w:val="24"/>
                <w:lang w:val="ru-RU"/>
              </w:rPr>
              <w:t>Официально-деловой стиль. Деловое письмо, его структурные элементы и языковые особенности.</w:t>
            </w:r>
          </w:p>
        </w:tc>
        <w:tc>
          <w:tcPr>
            <w:tcW w:w="930" w:type="dxa"/>
            <w:gridSpan w:val="2"/>
          </w:tcPr>
          <w:p w:rsidR="00717EEE" w:rsidRPr="009F2389" w:rsidRDefault="00717EEE" w:rsidP="0071235B">
            <w:pPr>
              <w:jc w:val="center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913" w:type="dxa"/>
            <w:gridSpan w:val="2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396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</w:tr>
      <w:tr w:rsidR="00717EEE" w:rsidRPr="00ED1A36" w:rsidTr="00781E0B">
        <w:trPr>
          <w:trHeight w:val="277"/>
        </w:trPr>
        <w:tc>
          <w:tcPr>
            <w:tcW w:w="957" w:type="dxa"/>
          </w:tcPr>
          <w:p w:rsidR="00717EEE" w:rsidRPr="009F2389" w:rsidRDefault="00717EEE" w:rsidP="0071235B">
            <w:pPr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8507" w:type="dxa"/>
          </w:tcPr>
          <w:p w:rsidR="00717EEE" w:rsidRPr="009F2389" w:rsidRDefault="00717EEE" w:rsidP="0071235B">
            <w:pPr>
              <w:rPr>
                <w:sz w:val="24"/>
                <w:szCs w:val="24"/>
                <w:lang w:val="ru-RU"/>
              </w:rPr>
            </w:pPr>
            <w:r w:rsidRPr="009F2389">
              <w:rPr>
                <w:sz w:val="24"/>
                <w:szCs w:val="24"/>
                <w:lang w:val="ru-RU"/>
              </w:rPr>
              <w:t>Учебно-научный стиль. Доклад, сообщение.</w:t>
            </w:r>
          </w:p>
        </w:tc>
        <w:tc>
          <w:tcPr>
            <w:tcW w:w="930" w:type="dxa"/>
            <w:gridSpan w:val="2"/>
          </w:tcPr>
          <w:p w:rsidR="00717EEE" w:rsidRPr="009F2389" w:rsidRDefault="00717EEE" w:rsidP="0071235B">
            <w:pPr>
              <w:jc w:val="center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913" w:type="dxa"/>
            <w:gridSpan w:val="2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396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</w:tr>
      <w:tr w:rsidR="00717EEE" w:rsidRPr="00ED1A36" w:rsidTr="00781E0B">
        <w:trPr>
          <w:trHeight w:val="277"/>
        </w:trPr>
        <w:tc>
          <w:tcPr>
            <w:tcW w:w="957" w:type="dxa"/>
          </w:tcPr>
          <w:p w:rsidR="00717EEE" w:rsidRPr="009F2389" w:rsidRDefault="00717EEE" w:rsidP="0071235B">
            <w:pPr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8507" w:type="dxa"/>
          </w:tcPr>
          <w:p w:rsidR="00717EEE" w:rsidRPr="009F2389" w:rsidRDefault="00717EEE" w:rsidP="0071235B">
            <w:pPr>
              <w:rPr>
                <w:sz w:val="24"/>
                <w:szCs w:val="24"/>
                <w:lang w:val="ru-RU"/>
              </w:rPr>
            </w:pPr>
            <w:r w:rsidRPr="009F2389">
              <w:rPr>
                <w:sz w:val="24"/>
                <w:szCs w:val="24"/>
                <w:lang w:val="ru-RU"/>
              </w:rPr>
              <w:t>Промежуточная аттестация. Представление проектов, результатов исследовательской работы.</w:t>
            </w:r>
          </w:p>
        </w:tc>
        <w:tc>
          <w:tcPr>
            <w:tcW w:w="930" w:type="dxa"/>
            <w:gridSpan w:val="2"/>
          </w:tcPr>
          <w:p w:rsidR="00717EEE" w:rsidRPr="00717EEE" w:rsidRDefault="00717EEE" w:rsidP="0071235B">
            <w:pPr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913" w:type="dxa"/>
            <w:gridSpan w:val="2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396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</w:tr>
      <w:tr w:rsidR="00717EEE" w:rsidRPr="009F2389" w:rsidTr="00781E0B">
        <w:trPr>
          <w:trHeight w:val="277"/>
        </w:trPr>
        <w:tc>
          <w:tcPr>
            <w:tcW w:w="957" w:type="dxa"/>
          </w:tcPr>
          <w:p w:rsidR="00717EEE" w:rsidRPr="009F2389" w:rsidRDefault="00717EEE" w:rsidP="0071235B">
            <w:pPr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8507" w:type="dxa"/>
          </w:tcPr>
          <w:p w:rsidR="00717EEE" w:rsidRPr="009F2389" w:rsidRDefault="00717EEE" w:rsidP="0071235B">
            <w:pPr>
              <w:rPr>
                <w:sz w:val="24"/>
                <w:szCs w:val="24"/>
                <w:lang w:val="ru-RU"/>
              </w:rPr>
            </w:pPr>
            <w:r w:rsidRPr="009F2389">
              <w:rPr>
                <w:sz w:val="24"/>
                <w:szCs w:val="24"/>
                <w:lang w:val="ru-RU"/>
              </w:rPr>
              <w:t>Публицистический стиль. Проблемный очерк.</w:t>
            </w:r>
          </w:p>
        </w:tc>
        <w:tc>
          <w:tcPr>
            <w:tcW w:w="930" w:type="dxa"/>
            <w:gridSpan w:val="2"/>
          </w:tcPr>
          <w:p w:rsidR="00717EEE" w:rsidRPr="009F2389" w:rsidRDefault="00717EEE" w:rsidP="0071235B">
            <w:pPr>
              <w:jc w:val="center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913" w:type="dxa"/>
            <w:gridSpan w:val="2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396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</w:tr>
      <w:tr w:rsidR="00717EEE" w:rsidRPr="00ED1A36" w:rsidTr="00781E0B">
        <w:trPr>
          <w:trHeight w:val="277"/>
        </w:trPr>
        <w:tc>
          <w:tcPr>
            <w:tcW w:w="957" w:type="dxa"/>
          </w:tcPr>
          <w:p w:rsidR="00717EEE" w:rsidRPr="009F2389" w:rsidRDefault="00717EEE" w:rsidP="0071235B">
            <w:pPr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8507" w:type="dxa"/>
          </w:tcPr>
          <w:p w:rsidR="00717EEE" w:rsidRPr="009F2389" w:rsidRDefault="00717EEE" w:rsidP="0071235B">
            <w:pPr>
              <w:rPr>
                <w:sz w:val="24"/>
                <w:szCs w:val="24"/>
                <w:lang w:val="ru-RU"/>
              </w:rPr>
            </w:pPr>
            <w:r w:rsidRPr="009F2389">
              <w:rPr>
                <w:sz w:val="24"/>
                <w:szCs w:val="24"/>
                <w:lang w:val="ru-RU"/>
              </w:rPr>
              <w:t xml:space="preserve">Язык художественной литературы. Диалогичность в художественном произведении. </w:t>
            </w:r>
          </w:p>
        </w:tc>
        <w:tc>
          <w:tcPr>
            <w:tcW w:w="930" w:type="dxa"/>
            <w:gridSpan w:val="2"/>
          </w:tcPr>
          <w:p w:rsidR="00717EEE" w:rsidRPr="009F2389" w:rsidRDefault="00717EEE" w:rsidP="0071235B">
            <w:pPr>
              <w:jc w:val="center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913" w:type="dxa"/>
            <w:gridSpan w:val="2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396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</w:tr>
      <w:tr w:rsidR="00717EEE" w:rsidRPr="00ED1A36" w:rsidTr="00781E0B">
        <w:trPr>
          <w:trHeight w:val="277"/>
        </w:trPr>
        <w:tc>
          <w:tcPr>
            <w:tcW w:w="957" w:type="dxa"/>
          </w:tcPr>
          <w:p w:rsidR="00717EEE" w:rsidRPr="009F2389" w:rsidRDefault="00717EEE" w:rsidP="0071235B">
            <w:pPr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8507" w:type="dxa"/>
          </w:tcPr>
          <w:p w:rsidR="00717EEE" w:rsidRPr="009F2389" w:rsidRDefault="00717EEE" w:rsidP="0071235B">
            <w:pPr>
              <w:rPr>
                <w:sz w:val="24"/>
                <w:szCs w:val="24"/>
                <w:lang w:val="ru-RU"/>
              </w:rPr>
            </w:pPr>
            <w:r w:rsidRPr="009F2389">
              <w:rPr>
                <w:sz w:val="24"/>
                <w:szCs w:val="24"/>
                <w:lang w:val="ru-RU"/>
              </w:rPr>
              <w:t xml:space="preserve">Текст и </w:t>
            </w:r>
            <w:proofErr w:type="spellStart"/>
            <w:r w:rsidRPr="009F2389">
              <w:rPr>
                <w:sz w:val="24"/>
                <w:szCs w:val="24"/>
                <w:lang w:val="ru-RU"/>
              </w:rPr>
              <w:t>интертекст</w:t>
            </w:r>
            <w:proofErr w:type="spellEnd"/>
            <w:r w:rsidRPr="009F2389">
              <w:rPr>
                <w:sz w:val="24"/>
                <w:szCs w:val="24"/>
                <w:lang w:val="ru-RU"/>
              </w:rPr>
              <w:t>. Афоризмы. Прецедентные тексты.</w:t>
            </w:r>
          </w:p>
        </w:tc>
        <w:tc>
          <w:tcPr>
            <w:tcW w:w="930" w:type="dxa"/>
            <w:gridSpan w:val="2"/>
          </w:tcPr>
          <w:p w:rsidR="00717EEE" w:rsidRPr="00717EEE" w:rsidRDefault="00717EEE" w:rsidP="0071235B">
            <w:pPr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913" w:type="dxa"/>
            <w:gridSpan w:val="2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396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</w:tr>
      <w:tr w:rsidR="00717EEE" w:rsidRPr="00717EEE" w:rsidTr="00781E0B">
        <w:trPr>
          <w:trHeight w:val="277"/>
        </w:trPr>
        <w:tc>
          <w:tcPr>
            <w:tcW w:w="957" w:type="dxa"/>
          </w:tcPr>
          <w:p w:rsidR="00717EEE" w:rsidRPr="009F2389" w:rsidRDefault="00717EEE" w:rsidP="0071235B">
            <w:pPr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8507" w:type="dxa"/>
          </w:tcPr>
          <w:p w:rsidR="00717EEE" w:rsidRPr="009F2389" w:rsidRDefault="00717EEE" w:rsidP="0071235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Обобщающий урок</w:t>
            </w:r>
          </w:p>
        </w:tc>
        <w:tc>
          <w:tcPr>
            <w:tcW w:w="930" w:type="dxa"/>
            <w:gridSpan w:val="2"/>
          </w:tcPr>
          <w:p w:rsidR="00717EEE" w:rsidRPr="00717EEE" w:rsidRDefault="00717EEE" w:rsidP="0071235B">
            <w:pPr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913" w:type="dxa"/>
            <w:gridSpan w:val="2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3969" w:type="dxa"/>
          </w:tcPr>
          <w:p w:rsidR="00717EEE" w:rsidRPr="009F2389" w:rsidRDefault="00717EEE" w:rsidP="0071235B">
            <w:pPr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</w:tr>
    </w:tbl>
    <w:p w:rsidR="002C7F0D" w:rsidRPr="009F2389" w:rsidRDefault="002C7F0D" w:rsidP="009F2389">
      <w:pPr>
        <w:spacing w:line="276" w:lineRule="auto"/>
        <w:jc w:val="center"/>
        <w:rPr>
          <w:b/>
          <w:sz w:val="24"/>
          <w:szCs w:val="24"/>
          <w:lang w:val="ru-RU"/>
        </w:rPr>
      </w:pPr>
    </w:p>
    <w:sectPr w:rsidR="002C7F0D" w:rsidRPr="009F2389" w:rsidSect="00781E0B">
      <w:pgSz w:w="16838" w:h="11906" w:orient="landscape"/>
      <w:pgMar w:top="851" w:right="851" w:bottom="850" w:left="851" w:header="709" w:footer="709" w:gutter="0"/>
      <w:cols w:space="708"/>
      <w:docGrid w:linePitch="49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52803"/>
    <w:multiLevelType w:val="hybridMultilevel"/>
    <w:tmpl w:val="58F626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9901C1"/>
    <w:multiLevelType w:val="hybridMultilevel"/>
    <w:tmpl w:val="11D09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ED2BED"/>
    <w:multiLevelType w:val="hybridMultilevel"/>
    <w:tmpl w:val="17A46E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C35EC8"/>
    <w:multiLevelType w:val="hybridMultilevel"/>
    <w:tmpl w:val="D506F49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231634D2"/>
    <w:multiLevelType w:val="multilevel"/>
    <w:tmpl w:val="F1283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207E81"/>
    <w:multiLevelType w:val="hybridMultilevel"/>
    <w:tmpl w:val="F702C1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F4338E"/>
    <w:multiLevelType w:val="hybridMultilevel"/>
    <w:tmpl w:val="DF8EF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FA7F61"/>
    <w:multiLevelType w:val="hybridMultilevel"/>
    <w:tmpl w:val="1ECE0B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CD2F42"/>
    <w:multiLevelType w:val="hybridMultilevel"/>
    <w:tmpl w:val="48E4D102"/>
    <w:lvl w:ilvl="0" w:tplc="04190001">
      <w:start w:val="1"/>
      <w:numFmt w:val="bullet"/>
      <w:lvlText w:val=""/>
      <w:lvlJc w:val="left"/>
      <w:pPr>
        <w:tabs>
          <w:tab w:val="num" w:pos="1600"/>
        </w:tabs>
        <w:ind w:left="16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20"/>
        </w:tabs>
        <w:ind w:left="23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40"/>
        </w:tabs>
        <w:ind w:left="30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60"/>
        </w:tabs>
        <w:ind w:left="37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80"/>
        </w:tabs>
        <w:ind w:left="44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00"/>
        </w:tabs>
        <w:ind w:left="52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20"/>
        </w:tabs>
        <w:ind w:left="59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40"/>
        </w:tabs>
        <w:ind w:left="66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60"/>
        </w:tabs>
        <w:ind w:left="7360" w:hanging="360"/>
      </w:pPr>
      <w:rPr>
        <w:rFonts w:ascii="Wingdings" w:hAnsi="Wingdings" w:hint="default"/>
      </w:rPr>
    </w:lvl>
  </w:abstractNum>
  <w:abstractNum w:abstractNumId="9">
    <w:nsid w:val="3B0F5BA7"/>
    <w:multiLevelType w:val="multilevel"/>
    <w:tmpl w:val="BFDCC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B7D5F59"/>
    <w:multiLevelType w:val="hybridMultilevel"/>
    <w:tmpl w:val="2874474E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>
    <w:nsid w:val="3C2A5458"/>
    <w:multiLevelType w:val="hybridMultilevel"/>
    <w:tmpl w:val="F3BC00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3A4442"/>
    <w:multiLevelType w:val="multilevel"/>
    <w:tmpl w:val="F1283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E807FCD"/>
    <w:multiLevelType w:val="multilevel"/>
    <w:tmpl w:val="BCA48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E99303C"/>
    <w:multiLevelType w:val="multilevel"/>
    <w:tmpl w:val="6A5E2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71F29A0"/>
    <w:multiLevelType w:val="hybridMultilevel"/>
    <w:tmpl w:val="2A16E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5F2E97"/>
    <w:multiLevelType w:val="hybridMultilevel"/>
    <w:tmpl w:val="0A3AC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DD6526"/>
    <w:multiLevelType w:val="hybridMultilevel"/>
    <w:tmpl w:val="4DA2AA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182F9B"/>
    <w:multiLevelType w:val="hybridMultilevel"/>
    <w:tmpl w:val="8C844F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A42799"/>
    <w:multiLevelType w:val="hybridMultilevel"/>
    <w:tmpl w:val="A8847B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A31427E"/>
    <w:multiLevelType w:val="hybridMultilevel"/>
    <w:tmpl w:val="43D6E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A62D75"/>
    <w:multiLevelType w:val="hybridMultilevel"/>
    <w:tmpl w:val="1F30B4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CB65CC"/>
    <w:multiLevelType w:val="hybridMultilevel"/>
    <w:tmpl w:val="B06253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D83B8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2A36240"/>
    <w:multiLevelType w:val="hybridMultilevel"/>
    <w:tmpl w:val="20363B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E1783F"/>
    <w:multiLevelType w:val="hybridMultilevel"/>
    <w:tmpl w:val="A4E6A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8E6FAF"/>
    <w:multiLevelType w:val="hybridMultilevel"/>
    <w:tmpl w:val="3148ECE6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ABA418B"/>
    <w:multiLevelType w:val="hybridMultilevel"/>
    <w:tmpl w:val="1ECE0B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A34A15"/>
    <w:multiLevelType w:val="hybridMultilevel"/>
    <w:tmpl w:val="941EBE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697ED6"/>
    <w:multiLevelType w:val="hybridMultilevel"/>
    <w:tmpl w:val="8B8E4D90"/>
    <w:lvl w:ilvl="0" w:tplc="11A4387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727A7BA2"/>
    <w:multiLevelType w:val="hybridMultilevel"/>
    <w:tmpl w:val="1ECE0B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9E3ADF"/>
    <w:multiLevelType w:val="hybridMultilevel"/>
    <w:tmpl w:val="3488A6C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7"/>
  </w:num>
  <w:num w:numId="3">
    <w:abstractNumId w:val="17"/>
  </w:num>
  <w:num w:numId="4">
    <w:abstractNumId w:val="3"/>
  </w:num>
  <w:num w:numId="5">
    <w:abstractNumId w:val="20"/>
  </w:num>
  <w:num w:numId="6">
    <w:abstractNumId w:val="23"/>
  </w:num>
  <w:num w:numId="7">
    <w:abstractNumId w:val="4"/>
  </w:num>
  <w:num w:numId="8">
    <w:abstractNumId w:val="12"/>
  </w:num>
  <w:num w:numId="9">
    <w:abstractNumId w:val="1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4"/>
  </w:num>
  <w:num w:numId="11">
    <w:abstractNumId w:val="29"/>
  </w:num>
  <w:num w:numId="12">
    <w:abstractNumId w:val="8"/>
  </w:num>
  <w:num w:numId="13">
    <w:abstractNumId w:val="0"/>
  </w:num>
  <w:num w:numId="14">
    <w:abstractNumId w:val="19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1"/>
  </w:num>
  <w:num w:numId="18">
    <w:abstractNumId w:val="15"/>
  </w:num>
  <w:num w:numId="19">
    <w:abstractNumId w:val="24"/>
  </w:num>
  <w:num w:numId="20">
    <w:abstractNumId w:val="26"/>
  </w:num>
  <w:num w:numId="21">
    <w:abstractNumId w:val="18"/>
  </w:num>
  <w:num w:numId="22">
    <w:abstractNumId w:val="16"/>
  </w:num>
  <w:num w:numId="23">
    <w:abstractNumId w:val="2"/>
  </w:num>
  <w:num w:numId="24">
    <w:abstractNumId w:val="28"/>
  </w:num>
  <w:num w:numId="25">
    <w:abstractNumId w:val="7"/>
  </w:num>
  <w:num w:numId="26">
    <w:abstractNumId w:val="6"/>
  </w:num>
  <w:num w:numId="27">
    <w:abstractNumId w:val="21"/>
  </w:num>
  <w:num w:numId="28">
    <w:abstractNumId w:val="1"/>
  </w:num>
  <w:num w:numId="29">
    <w:abstractNumId w:val="5"/>
  </w:num>
  <w:num w:numId="30">
    <w:abstractNumId w:val="10"/>
  </w:num>
  <w:num w:numId="31">
    <w:abstractNumId w:val="30"/>
  </w:num>
  <w:num w:numId="32">
    <w:abstractNumId w:val="25"/>
  </w:num>
  <w:num w:numId="3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A5D7F"/>
    <w:rsid w:val="00023029"/>
    <w:rsid w:val="00054792"/>
    <w:rsid w:val="000A00A1"/>
    <w:rsid w:val="000A4784"/>
    <w:rsid w:val="000C439D"/>
    <w:rsid w:val="001053CB"/>
    <w:rsid w:val="00120746"/>
    <w:rsid w:val="00127553"/>
    <w:rsid w:val="00184DE1"/>
    <w:rsid w:val="001A2485"/>
    <w:rsid w:val="001A5C88"/>
    <w:rsid w:val="0020673B"/>
    <w:rsid w:val="00245FA9"/>
    <w:rsid w:val="002A2E48"/>
    <w:rsid w:val="002C7F0D"/>
    <w:rsid w:val="002D210B"/>
    <w:rsid w:val="002D4F62"/>
    <w:rsid w:val="00304FEC"/>
    <w:rsid w:val="003154E4"/>
    <w:rsid w:val="003529AB"/>
    <w:rsid w:val="003A5D7F"/>
    <w:rsid w:val="003C0558"/>
    <w:rsid w:val="003E2C61"/>
    <w:rsid w:val="003F044B"/>
    <w:rsid w:val="0040500F"/>
    <w:rsid w:val="00411451"/>
    <w:rsid w:val="00420E36"/>
    <w:rsid w:val="00440265"/>
    <w:rsid w:val="00440941"/>
    <w:rsid w:val="0046177D"/>
    <w:rsid w:val="00465B1E"/>
    <w:rsid w:val="00485550"/>
    <w:rsid w:val="00486F69"/>
    <w:rsid w:val="004B49B0"/>
    <w:rsid w:val="004C7374"/>
    <w:rsid w:val="004D2AA2"/>
    <w:rsid w:val="0051527A"/>
    <w:rsid w:val="00552B7C"/>
    <w:rsid w:val="00556B30"/>
    <w:rsid w:val="005A100A"/>
    <w:rsid w:val="005A6451"/>
    <w:rsid w:val="005E6811"/>
    <w:rsid w:val="00620B59"/>
    <w:rsid w:val="0063585C"/>
    <w:rsid w:val="006867F3"/>
    <w:rsid w:val="006B7421"/>
    <w:rsid w:val="006C34F7"/>
    <w:rsid w:val="006D5404"/>
    <w:rsid w:val="006F2452"/>
    <w:rsid w:val="006F6396"/>
    <w:rsid w:val="0071235B"/>
    <w:rsid w:val="00717EEE"/>
    <w:rsid w:val="00733258"/>
    <w:rsid w:val="007657B8"/>
    <w:rsid w:val="00781E0B"/>
    <w:rsid w:val="00795A87"/>
    <w:rsid w:val="007C6CFB"/>
    <w:rsid w:val="007D377A"/>
    <w:rsid w:val="008166D1"/>
    <w:rsid w:val="00823204"/>
    <w:rsid w:val="008E08B0"/>
    <w:rsid w:val="00953707"/>
    <w:rsid w:val="009F2389"/>
    <w:rsid w:val="00A53330"/>
    <w:rsid w:val="00A7502D"/>
    <w:rsid w:val="00A846F4"/>
    <w:rsid w:val="00AB5764"/>
    <w:rsid w:val="00AD011B"/>
    <w:rsid w:val="00AE5F16"/>
    <w:rsid w:val="00B05129"/>
    <w:rsid w:val="00B05498"/>
    <w:rsid w:val="00B238AE"/>
    <w:rsid w:val="00B37FAD"/>
    <w:rsid w:val="00B730EF"/>
    <w:rsid w:val="00B77506"/>
    <w:rsid w:val="00B97233"/>
    <w:rsid w:val="00BA2900"/>
    <w:rsid w:val="00BA49EA"/>
    <w:rsid w:val="00BE3912"/>
    <w:rsid w:val="00C024B4"/>
    <w:rsid w:val="00C119EF"/>
    <w:rsid w:val="00C24A39"/>
    <w:rsid w:val="00C43C61"/>
    <w:rsid w:val="00C94755"/>
    <w:rsid w:val="00CA44FA"/>
    <w:rsid w:val="00CC115F"/>
    <w:rsid w:val="00CF06D9"/>
    <w:rsid w:val="00D4429D"/>
    <w:rsid w:val="00D626C1"/>
    <w:rsid w:val="00D91E29"/>
    <w:rsid w:val="00DC6426"/>
    <w:rsid w:val="00E05BB4"/>
    <w:rsid w:val="00E142F8"/>
    <w:rsid w:val="00E358DB"/>
    <w:rsid w:val="00E560A1"/>
    <w:rsid w:val="00E733E7"/>
    <w:rsid w:val="00E75DC2"/>
    <w:rsid w:val="00E82B7E"/>
    <w:rsid w:val="00E84C64"/>
    <w:rsid w:val="00EA5CB1"/>
    <w:rsid w:val="00EB7692"/>
    <w:rsid w:val="00ED1A36"/>
    <w:rsid w:val="00FD5C34"/>
    <w:rsid w:val="00FF1461"/>
    <w:rsid w:val="00FF62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EEE"/>
    <w:pPr>
      <w:spacing w:after="0" w:line="240" w:lineRule="auto"/>
    </w:pPr>
    <w:rPr>
      <w:rFonts w:ascii="Times New Roman" w:eastAsia="Times New Roman" w:hAnsi="Times New Roman" w:cs="Times New Roman"/>
      <w:sz w:val="36"/>
      <w:szCs w:val="36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5D7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3A5D7F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5">
    <w:name w:val="List Paragraph"/>
    <w:basedOn w:val="a"/>
    <w:uiPriority w:val="34"/>
    <w:qFormat/>
    <w:rsid w:val="003A5D7F"/>
    <w:pPr>
      <w:ind w:left="720"/>
      <w:contextualSpacing/>
    </w:pPr>
  </w:style>
  <w:style w:type="table" w:styleId="a6">
    <w:name w:val="Table Grid"/>
    <w:basedOn w:val="a1"/>
    <w:uiPriority w:val="59"/>
    <w:rsid w:val="003A5D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3529AB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D540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D5404"/>
    <w:rPr>
      <w:rFonts w:ascii="Tahoma" w:eastAsia="Times New Roman" w:hAnsi="Tahoma" w:cs="Tahoma"/>
      <w:sz w:val="16"/>
      <w:szCs w:val="16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2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1800</Words>
  <Characters>10260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Kuzmenkova</dc:creator>
  <cp:lastModifiedBy>Администратор</cp:lastModifiedBy>
  <cp:revision>4</cp:revision>
  <cp:lastPrinted>2017-09-14T19:17:00Z</cp:lastPrinted>
  <dcterms:created xsi:type="dcterms:W3CDTF">2020-09-25T02:32:00Z</dcterms:created>
  <dcterms:modified xsi:type="dcterms:W3CDTF">2020-11-11T06:06:00Z</dcterms:modified>
</cp:coreProperties>
</file>